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634" w:rsidRPr="00332770" w:rsidRDefault="00343624" w:rsidP="0009364B">
      <w:pPr>
        <w:pStyle w:val="NoSpacing"/>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Religious </w:t>
      </w:r>
      <w:r w:rsidR="0009364B">
        <w:rPr>
          <w:rFonts w:ascii="Times New Roman" w:hAnsi="Times New Roman" w:cs="Times New Roman"/>
          <w:b/>
          <w:bCs/>
          <w:sz w:val="28"/>
          <w:szCs w:val="28"/>
          <w:lang w:val="en-US"/>
        </w:rPr>
        <w:t>Peace and Tolerance</w:t>
      </w:r>
      <w:r>
        <w:rPr>
          <w:rFonts w:ascii="Times New Roman" w:hAnsi="Times New Roman" w:cs="Times New Roman"/>
          <w:b/>
          <w:bCs/>
          <w:sz w:val="28"/>
          <w:szCs w:val="28"/>
          <w:lang w:val="en-US"/>
        </w:rPr>
        <w:t>:</w:t>
      </w:r>
    </w:p>
    <w:p w:rsidR="005A6634" w:rsidRPr="005A6634" w:rsidRDefault="00E13FE0" w:rsidP="005A6634">
      <w:pPr>
        <w:pStyle w:val="NoSpacing"/>
        <w:jc w:val="center"/>
        <w:rPr>
          <w:rFonts w:ascii="Times New Roman" w:hAnsi="Times New Roman" w:cs="Times New Roman"/>
          <w:b/>
          <w:bCs/>
          <w:i/>
          <w:iCs/>
          <w:sz w:val="28"/>
          <w:szCs w:val="28"/>
          <w:lang w:val="en-US"/>
        </w:rPr>
      </w:pPr>
      <w:r>
        <w:rPr>
          <w:rFonts w:ascii="Times New Roman" w:hAnsi="Times New Roman" w:cs="Times New Roman"/>
          <w:b/>
          <w:bCs/>
          <w:sz w:val="28"/>
          <w:szCs w:val="28"/>
          <w:lang w:val="en-US"/>
        </w:rPr>
        <w:t>Lessons from the Medina Charter</w:t>
      </w:r>
    </w:p>
    <w:p w:rsidR="005A6634" w:rsidRPr="00F7618F" w:rsidRDefault="005A6634" w:rsidP="005A6634">
      <w:pPr>
        <w:pStyle w:val="NoSpacing"/>
        <w:jc w:val="center"/>
        <w:rPr>
          <w:rFonts w:ascii="Times New Roman" w:hAnsi="Times New Roman" w:cs="Times New Roman"/>
          <w:sz w:val="24"/>
          <w:szCs w:val="24"/>
          <w:lang w:val="en-US"/>
        </w:rPr>
      </w:pPr>
    </w:p>
    <w:p w:rsidR="005A6634" w:rsidRPr="00F7618F" w:rsidRDefault="005A6634" w:rsidP="005A6634">
      <w:pPr>
        <w:pStyle w:val="NoSpacing"/>
        <w:jc w:val="center"/>
        <w:rPr>
          <w:rFonts w:ascii="Times New Roman" w:hAnsi="Times New Roman" w:cs="Times New Roman"/>
          <w:sz w:val="24"/>
          <w:szCs w:val="24"/>
          <w:lang w:val="en-US"/>
        </w:rPr>
      </w:pPr>
      <w:r w:rsidRPr="00F7618F">
        <w:rPr>
          <w:rFonts w:ascii="Times New Roman" w:hAnsi="Times New Roman" w:cs="Times New Roman"/>
          <w:sz w:val="24"/>
          <w:szCs w:val="24"/>
          <w:lang w:val="en-US"/>
        </w:rPr>
        <w:t>By Mohamed Bin Ali</w:t>
      </w:r>
    </w:p>
    <w:p w:rsidR="005A6634" w:rsidRPr="00F7618F" w:rsidRDefault="005A6634" w:rsidP="005A6634">
      <w:pPr>
        <w:pStyle w:val="NoSpacing"/>
        <w:jc w:val="center"/>
        <w:rPr>
          <w:rFonts w:ascii="Times New Roman" w:hAnsi="Times New Roman" w:cs="Times New Roman"/>
          <w:sz w:val="24"/>
          <w:szCs w:val="24"/>
          <w:lang w:val="en-US"/>
        </w:rPr>
      </w:pPr>
    </w:p>
    <w:p w:rsidR="005A6634" w:rsidRPr="00F7618F" w:rsidRDefault="005A6634" w:rsidP="005A6634">
      <w:pPr>
        <w:pStyle w:val="NoSpacing"/>
        <w:jc w:val="center"/>
        <w:rPr>
          <w:rFonts w:ascii="Times New Roman" w:hAnsi="Times New Roman" w:cs="Times New Roman"/>
          <w:sz w:val="24"/>
          <w:szCs w:val="24"/>
          <w:lang w:val="en-US"/>
        </w:rPr>
      </w:pPr>
    </w:p>
    <w:p w:rsidR="005A6634" w:rsidRPr="008345DB" w:rsidRDefault="005A6634" w:rsidP="005A6634">
      <w:pPr>
        <w:pStyle w:val="NoSpacing"/>
        <w:jc w:val="both"/>
        <w:rPr>
          <w:rFonts w:ascii="Times New Roman" w:hAnsi="Times New Roman" w:cs="Times New Roman"/>
          <w:b/>
          <w:bCs/>
          <w:sz w:val="24"/>
          <w:szCs w:val="24"/>
          <w:lang w:val="en-US"/>
        </w:rPr>
      </w:pPr>
      <w:r w:rsidRPr="008345DB">
        <w:rPr>
          <w:rFonts w:ascii="Times New Roman" w:hAnsi="Times New Roman" w:cs="Times New Roman"/>
          <w:b/>
          <w:bCs/>
          <w:sz w:val="24"/>
          <w:szCs w:val="24"/>
          <w:lang w:val="en-US"/>
        </w:rPr>
        <w:t>Synopsis</w:t>
      </w:r>
    </w:p>
    <w:p w:rsidR="005A6634" w:rsidRDefault="005A6634" w:rsidP="005A6634">
      <w:pPr>
        <w:pStyle w:val="NoSpacing"/>
        <w:jc w:val="both"/>
        <w:rPr>
          <w:rFonts w:ascii="Times New Roman" w:hAnsi="Times New Roman" w:cs="Times New Roman"/>
          <w:sz w:val="24"/>
          <w:szCs w:val="24"/>
          <w:lang w:val="en-US"/>
        </w:rPr>
      </w:pPr>
    </w:p>
    <w:p w:rsidR="005A6634" w:rsidRDefault="00644B78" w:rsidP="00343624">
      <w:pPr>
        <w:pStyle w:val="NoSpacing"/>
        <w:jc w:val="both"/>
        <w:rPr>
          <w:rFonts w:ascii="Times New Roman" w:eastAsia="Times New Roman" w:hAnsi="Times New Roman" w:cs="Times New Roman"/>
          <w:i/>
          <w:iCs/>
          <w:sz w:val="24"/>
          <w:szCs w:val="24"/>
          <w:lang w:val="en-US"/>
        </w:rPr>
      </w:pPr>
      <w:r>
        <w:rPr>
          <w:rFonts w:ascii="Times New Roman" w:eastAsia="Times New Roman" w:hAnsi="Times New Roman" w:cs="Times New Roman"/>
          <w:i/>
          <w:iCs/>
          <w:sz w:val="24"/>
          <w:szCs w:val="24"/>
          <w:lang w:val="en-US"/>
        </w:rPr>
        <w:t>The Medina Charter</w:t>
      </w:r>
      <w:r w:rsidR="00343624">
        <w:rPr>
          <w:rFonts w:ascii="Times New Roman" w:eastAsia="Times New Roman" w:hAnsi="Times New Roman" w:cs="Times New Roman"/>
          <w:i/>
          <w:iCs/>
          <w:sz w:val="24"/>
          <w:szCs w:val="24"/>
          <w:lang w:val="en-US"/>
        </w:rPr>
        <w:t xml:space="preserve"> constituted by P</w:t>
      </w:r>
      <w:r w:rsidR="00A07A6C">
        <w:rPr>
          <w:rFonts w:ascii="Times New Roman" w:eastAsia="Times New Roman" w:hAnsi="Times New Roman" w:cs="Times New Roman"/>
          <w:i/>
          <w:iCs/>
          <w:sz w:val="24"/>
          <w:szCs w:val="24"/>
          <w:lang w:val="en-US"/>
        </w:rPr>
        <w:t>rophet Muhammad in 622</w:t>
      </w:r>
      <w:r w:rsidR="00343624">
        <w:rPr>
          <w:rFonts w:ascii="Times New Roman" w:eastAsia="Times New Roman" w:hAnsi="Times New Roman" w:cs="Times New Roman"/>
          <w:i/>
          <w:iCs/>
          <w:sz w:val="24"/>
          <w:szCs w:val="24"/>
          <w:lang w:val="en-US"/>
        </w:rPr>
        <w:t xml:space="preserve"> in Arabia</w:t>
      </w:r>
      <w:r w:rsidR="00A07A6C">
        <w:rPr>
          <w:rFonts w:ascii="Times New Roman" w:eastAsia="Times New Roman" w:hAnsi="Times New Roman" w:cs="Times New Roman"/>
          <w:i/>
          <w:iCs/>
          <w:sz w:val="24"/>
          <w:szCs w:val="24"/>
          <w:lang w:val="en-US"/>
        </w:rPr>
        <w:t xml:space="preserve"> was intended to end inter-tribal conflicts and maintain peace and cooperation among the </w:t>
      </w:r>
      <w:proofErr w:type="spellStart"/>
      <w:r w:rsidR="00A07A6C">
        <w:rPr>
          <w:rFonts w:ascii="Times New Roman" w:eastAsia="Times New Roman" w:hAnsi="Times New Roman" w:cs="Times New Roman"/>
          <w:i/>
          <w:iCs/>
          <w:sz w:val="24"/>
          <w:szCs w:val="24"/>
          <w:lang w:val="en-US"/>
        </w:rPr>
        <w:t>Medinan</w:t>
      </w:r>
      <w:proofErr w:type="spellEnd"/>
      <w:r w:rsidR="00A07A6C">
        <w:rPr>
          <w:rFonts w:ascii="Times New Roman" w:eastAsia="Times New Roman" w:hAnsi="Times New Roman" w:cs="Times New Roman"/>
          <w:i/>
          <w:iCs/>
          <w:sz w:val="24"/>
          <w:szCs w:val="24"/>
          <w:lang w:val="en-US"/>
        </w:rPr>
        <w:t xml:space="preserve"> people. Many lessons can </w:t>
      </w:r>
      <w:r w:rsidR="00343624">
        <w:rPr>
          <w:rFonts w:ascii="Times New Roman" w:eastAsia="Times New Roman" w:hAnsi="Times New Roman" w:cs="Times New Roman"/>
          <w:i/>
          <w:iCs/>
          <w:sz w:val="24"/>
          <w:szCs w:val="24"/>
          <w:lang w:val="en-US"/>
        </w:rPr>
        <w:t>be drawn from the charter to enhance peaceful inter-religious relations today.</w:t>
      </w:r>
    </w:p>
    <w:p w:rsidR="00A07A6C" w:rsidRDefault="00A07A6C" w:rsidP="005A6634">
      <w:pPr>
        <w:pStyle w:val="NoSpacing"/>
        <w:jc w:val="both"/>
        <w:rPr>
          <w:rFonts w:ascii="Times New Roman" w:eastAsia="Times New Roman" w:hAnsi="Times New Roman" w:cs="Times New Roman"/>
          <w:i/>
          <w:iCs/>
          <w:sz w:val="24"/>
          <w:szCs w:val="24"/>
          <w:lang w:val="en-US"/>
        </w:rPr>
      </w:pPr>
    </w:p>
    <w:p w:rsidR="00A07A6C" w:rsidRDefault="00A07A6C" w:rsidP="005A6634">
      <w:pPr>
        <w:pStyle w:val="NoSpacing"/>
        <w:jc w:val="both"/>
        <w:rPr>
          <w:rFonts w:ascii="Times New Roman" w:eastAsia="Times New Roman" w:hAnsi="Times New Roman" w:cs="Times New Roman"/>
          <w:i/>
          <w:iCs/>
          <w:sz w:val="24"/>
          <w:szCs w:val="24"/>
          <w:lang w:val="en-US"/>
        </w:rPr>
      </w:pPr>
    </w:p>
    <w:p w:rsidR="001079C7" w:rsidRDefault="005A6634" w:rsidP="001079C7">
      <w:pPr>
        <w:pStyle w:val="NoSpacing"/>
        <w:jc w:val="both"/>
        <w:rPr>
          <w:rFonts w:ascii="Times New Roman" w:hAnsi="Times New Roman" w:cs="Times New Roman"/>
          <w:b/>
          <w:bCs/>
          <w:sz w:val="24"/>
          <w:szCs w:val="24"/>
          <w:lang w:val="en-US"/>
        </w:rPr>
      </w:pPr>
      <w:r w:rsidRPr="008345DB">
        <w:rPr>
          <w:rFonts w:ascii="Times New Roman" w:hAnsi="Times New Roman" w:cs="Times New Roman"/>
          <w:b/>
          <w:bCs/>
          <w:sz w:val="24"/>
          <w:szCs w:val="24"/>
          <w:lang w:val="en-US"/>
        </w:rPr>
        <w:t>Commentary</w:t>
      </w:r>
    </w:p>
    <w:p w:rsidR="0009364B" w:rsidRDefault="0009364B" w:rsidP="001079C7">
      <w:pPr>
        <w:pStyle w:val="NoSpacing"/>
        <w:jc w:val="both"/>
        <w:rPr>
          <w:rFonts w:ascii="Times New Roman" w:hAnsi="Times New Roman" w:cs="Times New Roman"/>
          <w:b/>
          <w:bCs/>
          <w:sz w:val="24"/>
          <w:szCs w:val="24"/>
          <w:lang w:val="en-US"/>
        </w:rPr>
      </w:pPr>
    </w:p>
    <w:p w:rsidR="00502E4D" w:rsidRDefault="0009364B" w:rsidP="00502E4D">
      <w:pPr>
        <w:pStyle w:val="NoSpacing"/>
        <w:jc w:val="both"/>
        <w:rPr>
          <w:rFonts w:asciiTheme="majorBidi" w:eastAsiaTheme="minorEastAsia" w:hAnsiTheme="majorBidi" w:cstheme="majorBidi"/>
          <w:color w:val="000000" w:themeColor="text1"/>
          <w:kern w:val="24"/>
          <w:sz w:val="24"/>
          <w:szCs w:val="24"/>
        </w:rPr>
      </w:pPr>
      <w:r w:rsidRPr="0009364B">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Medina Charter (Arabic: </w:t>
      </w:r>
      <w:proofErr w:type="spellStart"/>
      <w:r w:rsidRPr="0009364B">
        <w:rPr>
          <w:rFonts w:ascii="Times New Roman" w:hAnsi="Times New Roman" w:cs="Times New Roman"/>
          <w:i/>
          <w:iCs/>
          <w:sz w:val="24"/>
          <w:szCs w:val="24"/>
          <w:lang w:val="en-US"/>
        </w:rPr>
        <w:t>Sahifah</w:t>
      </w:r>
      <w:proofErr w:type="spellEnd"/>
      <w:r w:rsidRPr="0009364B">
        <w:rPr>
          <w:rFonts w:ascii="Times New Roman" w:hAnsi="Times New Roman" w:cs="Times New Roman"/>
          <w:i/>
          <w:iCs/>
          <w:sz w:val="24"/>
          <w:szCs w:val="24"/>
          <w:lang w:val="en-US"/>
        </w:rPr>
        <w:t xml:space="preserve"> Medina</w:t>
      </w:r>
      <w:r>
        <w:rPr>
          <w:rFonts w:ascii="Times New Roman" w:hAnsi="Times New Roman" w:cs="Times New Roman"/>
          <w:sz w:val="24"/>
          <w:szCs w:val="24"/>
          <w:lang w:val="en-US"/>
        </w:rPr>
        <w:t xml:space="preserve"> or </w:t>
      </w:r>
      <w:proofErr w:type="spellStart"/>
      <w:r w:rsidRPr="0009364B">
        <w:rPr>
          <w:rFonts w:ascii="Times New Roman" w:hAnsi="Times New Roman" w:cs="Times New Roman"/>
          <w:i/>
          <w:iCs/>
          <w:sz w:val="24"/>
          <w:szCs w:val="24"/>
          <w:lang w:val="en-US"/>
        </w:rPr>
        <w:t>Dustur</w:t>
      </w:r>
      <w:proofErr w:type="spellEnd"/>
      <w:r w:rsidRPr="0009364B">
        <w:rPr>
          <w:rFonts w:ascii="Times New Roman" w:hAnsi="Times New Roman" w:cs="Times New Roman"/>
          <w:i/>
          <w:iCs/>
          <w:sz w:val="24"/>
          <w:szCs w:val="24"/>
          <w:lang w:val="en-US"/>
        </w:rPr>
        <w:t xml:space="preserve"> Medina</w:t>
      </w:r>
      <w:r>
        <w:rPr>
          <w:rFonts w:ascii="Times New Roman" w:hAnsi="Times New Roman" w:cs="Times New Roman"/>
          <w:sz w:val="24"/>
          <w:szCs w:val="24"/>
          <w:lang w:val="en-US"/>
        </w:rPr>
        <w:t xml:space="preserve">) </w:t>
      </w:r>
      <w:r w:rsidR="00DF20E3">
        <w:rPr>
          <w:rFonts w:ascii="Times New Roman" w:hAnsi="Times New Roman" w:cs="Times New Roman"/>
          <w:sz w:val="24"/>
          <w:szCs w:val="24"/>
          <w:lang w:val="en-US"/>
        </w:rPr>
        <w:t>is arguably known to be the first constitution ever written incorporating religion and politics. The Charter which was drawn</w:t>
      </w:r>
      <w:r w:rsidR="00502E4D">
        <w:rPr>
          <w:rFonts w:ascii="Times New Roman" w:hAnsi="Times New Roman" w:cs="Times New Roman"/>
          <w:sz w:val="24"/>
          <w:szCs w:val="24"/>
          <w:lang w:val="en-US"/>
        </w:rPr>
        <w:t xml:space="preserve"> up</w:t>
      </w:r>
      <w:r w:rsidR="00DF20E3">
        <w:rPr>
          <w:rFonts w:ascii="Times New Roman" w:hAnsi="Times New Roman" w:cs="Times New Roman"/>
          <w:sz w:val="24"/>
          <w:szCs w:val="24"/>
          <w:lang w:val="en-US"/>
        </w:rPr>
        <w:t xml:space="preserve"> by Prophet Muhammad </w:t>
      </w:r>
      <w:r w:rsidR="00502E4D" w:rsidRPr="00502E4D">
        <w:rPr>
          <w:rFonts w:ascii="Times New Roman" w:eastAsia="Times New Roman" w:hAnsi="Times New Roman" w:cs="Times New Roman"/>
          <w:sz w:val="24"/>
          <w:szCs w:val="24"/>
          <w:lang w:val="en-US"/>
        </w:rPr>
        <w:t>was intended to end inter-tribal conflicts and maintain peace and coop</w:t>
      </w:r>
      <w:r w:rsidR="003F283F">
        <w:rPr>
          <w:rFonts w:ascii="Times New Roman" w:eastAsia="Times New Roman" w:hAnsi="Times New Roman" w:cs="Times New Roman"/>
          <w:sz w:val="24"/>
          <w:szCs w:val="24"/>
          <w:lang w:val="en-US"/>
        </w:rPr>
        <w:t>eration among the people of Medina</w:t>
      </w:r>
      <w:r w:rsidR="00502E4D" w:rsidRPr="00502E4D">
        <w:rPr>
          <w:rFonts w:ascii="Times New Roman" w:eastAsia="Times New Roman" w:hAnsi="Times New Roman" w:cs="Times New Roman"/>
          <w:sz w:val="24"/>
          <w:szCs w:val="24"/>
          <w:lang w:val="en-US"/>
        </w:rPr>
        <w:t>.</w:t>
      </w:r>
      <w:r w:rsidR="00CB59AD">
        <w:rPr>
          <w:rFonts w:ascii="Times New Roman" w:eastAsia="Times New Roman" w:hAnsi="Times New Roman" w:cs="Times New Roman"/>
          <w:sz w:val="24"/>
          <w:szCs w:val="24"/>
          <w:lang w:val="en-US"/>
        </w:rPr>
        <w:t xml:space="preserve"> </w:t>
      </w:r>
      <w:r w:rsidR="00DF20E3" w:rsidRPr="00502E4D">
        <w:rPr>
          <w:rFonts w:asciiTheme="majorBidi" w:eastAsiaTheme="minorEastAsia" w:hAnsiTheme="majorBidi" w:cstheme="majorBidi"/>
          <w:color w:val="000000" w:themeColor="text1"/>
          <w:kern w:val="24"/>
          <w:sz w:val="24"/>
          <w:szCs w:val="24"/>
        </w:rPr>
        <w:t>It constituted a formal agreement between</w:t>
      </w:r>
      <w:r w:rsidR="003F283F">
        <w:rPr>
          <w:rFonts w:asciiTheme="majorBidi" w:eastAsiaTheme="minorEastAsia" w:hAnsiTheme="majorBidi" w:cstheme="majorBidi"/>
          <w:color w:val="000000" w:themeColor="text1"/>
          <w:kern w:val="24"/>
          <w:sz w:val="24"/>
          <w:szCs w:val="24"/>
        </w:rPr>
        <w:t xml:space="preserve"> Prophet Muhammad and all</w:t>
      </w:r>
      <w:r w:rsidR="00CB59AD">
        <w:rPr>
          <w:rFonts w:asciiTheme="majorBidi" w:eastAsiaTheme="minorEastAsia" w:hAnsiTheme="majorBidi" w:cstheme="majorBidi"/>
          <w:color w:val="000000" w:themeColor="text1"/>
          <w:kern w:val="24"/>
          <w:sz w:val="24"/>
          <w:szCs w:val="24"/>
        </w:rPr>
        <w:t xml:space="preserve"> </w:t>
      </w:r>
      <w:r w:rsidR="00DF20E3" w:rsidRPr="00502E4D">
        <w:rPr>
          <w:rFonts w:asciiTheme="majorBidi" w:eastAsiaTheme="minorEastAsia" w:hAnsiTheme="majorBidi" w:cstheme="majorBidi"/>
          <w:color w:val="000000" w:themeColor="text1"/>
          <w:kern w:val="24"/>
          <w:sz w:val="24"/>
          <w:szCs w:val="24"/>
        </w:rPr>
        <w:t xml:space="preserve">of the significant tribes and families of </w:t>
      </w:r>
      <w:proofErr w:type="spellStart"/>
      <w:r w:rsidR="00DF20E3" w:rsidRPr="00502E4D">
        <w:rPr>
          <w:rFonts w:asciiTheme="majorBidi" w:eastAsiaTheme="minorEastAsia" w:hAnsiTheme="majorBidi" w:cstheme="majorBidi"/>
          <w:color w:val="000000" w:themeColor="text1"/>
          <w:kern w:val="24"/>
          <w:sz w:val="24"/>
          <w:szCs w:val="24"/>
        </w:rPr>
        <w:t>Yathrib</w:t>
      </w:r>
      <w:proofErr w:type="spellEnd"/>
      <w:r w:rsidR="00176E7D">
        <w:rPr>
          <w:rFonts w:asciiTheme="majorBidi" w:eastAsiaTheme="minorEastAsia" w:hAnsiTheme="majorBidi" w:cstheme="majorBidi"/>
          <w:color w:val="000000" w:themeColor="text1"/>
          <w:kern w:val="24"/>
          <w:sz w:val="24"/>
          <w:szCs w:val="24"/>
        </w:rPr>
        <w:t xml:space="preserve"> (the old name for Medina)</w:t>
      </w:r>
      <w:r w:rsidR="00DF20E3" w:rsidRPr="00502E4D">
        <w:rPr>
          <w:rFonts w:asciiTheme="majorBidi" w:eastAsiaTheme="minorEastAsia" w:hAnsiTheme="majorBidi" w:cstheme="majorBidi"/>
          <w:color w:val="000000" w:themeColor="text1"/>
          <w:kern w:val="24"/>
          <w:sz w:val="24"/>
          <w:szCs w:val="24"/>
        </w:rPr>
        <w:t xml:space="preserve"> including Muslims, Jews, Christians</w:t>
      </w:r>
      <w:r w:rsidR="00CB59AD">
        <w:rPr>
          <w:rFonts w:asciiTheme="majorBidi" w:eastAsiaTheme="minorEastAsia" w:hAnsiTheme="majorBidi" w:cstheme="majorBidi"/>
          <w:color w:val="000000" w:themeColor="text1"/>
          <w:kern w:val="24"/>
          <w:sz w:val="24"/>
          <w:szCs w:val="24"/>
        </w:rPr>
        <w:t xml:space="preserve"> </w:t>
      </w:r>
      <w:r w:rsidR="00DF20E3" w:rsidRPr="00502E4D">
        <w:rPr>
          <w:rFonts w:asciiTheme="majorBidi" w:eastAsiaTheme="minorEastAsia" w:hAnsiTheme="majorBidi" w:cstheme="majorBidi"/>
          <w:color w:val="000000" w:themeColor="text1"/>
          <w:kern w:val="24"/>
          <w:sz w:val="24"/>
          <w:szCs w:val="24"/>
        </w:rPr>
        <w:t>and pagans</w:t>
      </w:r>
      <w:r w:rsidR="00502E4D">
        <w:rPr>
          <w:rFonts w:asciiTheme="majorBidi" w:eastAsiaTheme="minorEastAsia" w:hAnsiTheme="majorBidi" w:cstheme="majorBidi"/>
          <w:color w:val="000000" w:themeColor="text1"/>
          <w:kern w:val="24"/>
          <w:sz w:val="24"/>
          <w:szCs w:val="24"/>
        </w:rPr>
        <w:t>.</w:t>
      </w:r>
    </w:p>
    <w:p w:rsidR="00502E4D" w:rsidRDefault="00502E4D" w:rsidP="00502E4D">
      <w:pPr>
        <w:pStyle w:val="NoSpacing"/>
        <w:jc w:val="both"/>
        <w:rPr>
          <w:rFonts w:asciiTheme="majorBidi" w:eastAsiaTheme="minorEastAsia" w:hAnsiTheme="majorBidi" w:cstheme="majorBidi"/>
          <w:color w:val="000000" w:themeColor="text1"/>
          <w:kern w:val="24"/>
          <w:sz w:val="24"/>
          <w:szCs w:val="24"/>
        </w:rPr>
      </w:pPr>
    </w:p>
    <w:p w:rsidR="00126E89" w:rsidRDefault="00502E4D" w:rsidP="00126E89">
      <w:pPr>
        <w:pStyle w:val="NoSpacing"/>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The</w:t>
      </w:r>
      <w:r w:rsidRPr="00502E4D">
        <w:rPr>
          <w:rFonts w:asciiTheme="majorBidi" w:hAnsiTheme="majorBidi" w:cstheme="majorBidi"/>
          <w:sz w:val="24"/>
          <w:szCs w:val="24"/>
          <w:shd w:val="clear" w:color="auto" w:fill="FFFFFF"/>
        </w:rPr>
        <w:t xml:space="preserve"> Charter serves as an example of finding resolve in a dispute where peace and pluralism were achieved not through </w:t>
      </w:r>
      <w:r>
        <w:rPr>
          <w:rFonts w:asciiTheme="majorBidi" w:hAnsiTheme="majorBidi" w:cstheme="majorBidi"/>
          <w:sz w:val="24"/>
          <w:szCs w:val="24"/>
          <w:shd w:val="clear" w:color="auto" w:fill="FFFFFF"/>
        </w:rPr>
        <w:t>violence but rather</w:t>
      </w:r>
      <w:r w:rsidRPr="00502E4D">
        <w:rPr>
          <w:rFonts w:asciiTheme="majorBidi" w:hAnsiTheme="majorBidi" w:cstheme="majorBidi"/>
          <w:sz w:val="24"/>
          <w:szCs w:val="24"/>
          <w:shd w:val="clear" w:color="auto" w:fill="FFFFFF"/>
        </w:rPr>
        <w:t xml:space="preserve"> respect, </w:t>
      </w:r>
      <w:r>
        <w:rPr>
          <w:rFonts w:asciiTheme="majorBidi" w:hAnsiTheme="majorBidi" w:cstheme="majorBidi"/>
          <w:sz w:val="24"/>
          <w:szCs w:val="24"/>
          <w:shd w:val="clear" w:color="auto" w:fill="FFFFFF"/>
        </w:rPr>
        <w:t>tolerance</w:t>
      </w:r>
      <w:r w:rsidRPr="00502E4D">
        <w:rPr>
          <w:rFonts w:asciiTheme="majorBidi" w:hAnsiTheme="majorBidi" w:cstheme="majorBidi"/>
          <w:sz w:val="24"/>
          <w:szCs w:val="24"/>
          <w:shd w:val="clear" w:color="auto" w:fill="FFFFFF"/>
        </w:rPr>
        <w:t xml:space="preserve">, and </w:t>
      </w:r>
      <w:r>
        <w:rPr>
          <w:rFonts w:asciiTheme="majorBidi" w:hAnsiTheme="majorBidi" w:cstheme="majorBidi"/>
          <w:sz w:val="24"/>
          <w:szCs w:val="24"/>
          <w:shd w:val="clear" w:color="auto" w:fill="FFFFFF"/>
        </w:rPr>
        <w:t xml:space="preserve">peaceful means. Many lessons could be drawn from the charter to enhance religious pluralism in the contemporary </w:t>
      </w:r>
      <w:r w:rsidR="00126E89">
        <w:rPr>
          <w:rFonts w:asciiTheme="majorBidi" w:hAnsiTheme="majorBidi" w:cstheme="majorBidi"/>
          <w:sz w:val="24"/>
          <w:szCs w:val="24"/>
          <w:shd w:val="clear" w:color="auto" w:fill="FFFFFF"/>
        </w:rPr>
        <w:t>world.</w:t>
      </w:r>
    </w:p>
    <w:p w:rsidR="00126E89" w:rsidRDefault="00126E89" w:rsidP="00126E89">
      <w:pPr>
        <w:pStyle w:val="NoSpacing"/>
        <w:jc w:val="both"/>
        <w:rPr>
          <w:rFonts w:asciiTheme="majorBidi" w:hAnsiTheme="majorBidi" w:cstheme="majorBidi"/>
          <w:sz w:val="24"/>
          <w:szCs w:val="24"/>
          <w:shd w:val="clear" w:color="auto" w:fill="FFFFFF"/>
        </w:rPr>
      </w:pPr>
    </w:p>
    <w:p w:rsidR="00126E89" w:rsidRDefault="00126E89" w:rsidP="00126E89">
      <w:pPr>
        <w:pStyle w:val="NoSpacing"/>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The charter has also been acknowledged by Muslim scholars as a useful document that can be used to d</w:t>
      </w:r>
      <w:r w:rsidR="003F283F">
        <w:rPr>
          <w:rFonts w:asciiTheme="majorBidi" w:hAnsiTheme="majorBidi" w:cstheme="majorBidi"/>
          <w:sz w:val="24"/>
          <w:szCs w:val="24"/>
          <w:shd w:val="clear" w:color="auto" w:fill="FFFFFF"/>
        </w:rPr>
        <w:t>e</w:t>
      </w:r>
      <w:r>
        <w:rPr>
          <w:rFonts w:asciiTheme="majorBidi" w:hAnsiTheme="majorBidi" w:cstheme="majorBidi"/>
          <w:sz w:val="24"/>
          <w:szCs w:val="24"/>
          <w:shd w:val="clear" w:color="auto" w:fill="FFFFFF"/>
        </w:rPr>
        <w:t>construct c</w:t>
      </w:r>
      <w:r w:rsidR="003F283F">
        <w:rPr>
          <w:rFonts w:asciiTheme="majorBidi" w:hAnsiTheme="majorBidi" w:cstheme="majorBidi"/>
          <w:sz w:val="24"/>
          <w:szCs w:val="24"/>
          <w:shd w:val="clear" w:color="auto" w:fill="FFFFFF"/>
        </w:rPr>
        <w:t>ontemporary extremist discourse. Importantly, the charter reflects Islam’s protection of human life and religious minorities and reiterates that these notions have always been fundamental in the Islamic tradition.</w:t>
      </w:r>
    </w:p>
    <w:p w:rsidR="00126E89" w:rsidRDefault="00126E89" w:rsidP="00126E89">
      <w:pPr>
        <w:pStyle w:val="NoSpacing"/>
        <w:jc w:val="both"/>
        <w:rPr>
          <w:rFonts w:asciiTheme="majorBidi" w:hAnsiTheme="majorBidi" w:cstheme="majorBidi"/>
          <w:sz w:val="24"/>
          <w:szCs w:val="24"/>
          <w:shd w:val="clear" w:color="auto" w:fill="FFFFFF"/>
        </w:rPr>
      </w:pPr>
    </w:p>
    <w:p w:rsidR="00DF20E3" w:rsidRPr="00502E4D" w:rsidRDefault="00502E4D" w:rsidP="0009364B">
      <w:pPr>
        <w:pStyle w:val="NoSpacing"/>
        <w:jc w:val="both"/>
        <w:rPr>
          <w:rFonts w:ascii="Times New Roman" w:hAnsi="Times New Roman" w:cs="Times New Roman"/>
          <w:b/>
          <w:bCs/>
          <w:sz w:val="24"/>
          <w:szCs w:val="24"/>
          <w:lang w:val="en-US"/>
        </w:rPr>
      </w:pPr>
      <w:r w:rsidRPr="00502E4D">
        <w:rPr>
          <w:rFonts w:ascii="Times New Roman" w:hAnsi="Times New Roman" w:cs="Times New Roman"/>
          <w:b/>
          <w:bCs/>
          <w:sz w:val="24"/>
          <w:szCs w:val="24"/>
          <w:lang w:val="en-US"/>
        </w:rPr>
        <w:t>The Charter</w:t>
      </w:r>
    </w:p>
    <w:p w:rsidR="00502E4D" w:rsidRDefault="00502E4D" w:rsidP="0009364B">
      <w:pPr>
        <w:pStyle w:val="NoSpacing"/>
        <w:jc w:val="both"/>
        <w:rPr>
          <w:rFonts w:ascii="Times New Roman" w:hAnsi="Times New Roman" w:cs="Times New Roman"/>
          <w:sz w:val="24"/>
          <w:szCs w:val="24"/>
          <w:lang w:val="en-US"/>
        </w:rPr>
      </w:pPr>
    </w:p>
    <w:p w:rsidR="00781972" w:rsidRDefault="00502E4D" w:rsidP="00CB59AD">
      <w:pPr>
        <w:pStyle w:val="No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Medina Charter was drawn up by Prophet Muhammad upon his migration from Mecca to Medina in 622. The constitution </w:t>
      </w:r>
      <w:r w:rsidR="003F283F">
        <w:rPr>
          <w:rFonts w:ascii="Times New Roman" w:hAnsi="Times New Roman" w:cs="Times New Roman"/>
          <w:sz w:val="24"/>
          <w:szCs w:val="24"/>
          <w:lang w:val="en-US"/>
        </w:rPr>
        <w:t xml:space="preserve">establishes rights and </w:t>
      </w:r>
      <w:r>
        <w:rPr>
          <w:rFonts w:ascii="Times New Roman" w:hAnsi="Times New Roman" w:cs="Times New Roman"/>
          <w:sz w:val="24"/>
          <w:szCs w:val="24"/>
          <w:lang w:val="en-US"/>
        </w:rPr>
        <w:t xml:space="preserve">obligations among </w:t>
      </w:r>
      <w:r w:rsidR="00390F35">
        <w:rPr>
          <w:rFonts w:ascii="Times New Roman" w:hAnsi="Times New Roman" w:cs="Times New Roman"/>
          <w:sz w:val="24"/>
          <w:szCs w:val="24"/>
          <w:lang w:val="en-US"/>
        </w:rPr>
        <w:t>the people of M</w:t>
      </w:r>
      <w:r w:rsidR="003F283F">
        <w:rPr>
          <w:rFonts w:ascii="Times New Roman" w:hAnsi="Times New Roman" w:cs="Times New Roman"/>
          <w:sz w:val="24"/>
          <w:szCs w:val="24"/>
          <w:lang w:val="en-US"/>
        </w:rPr>
        <w:t xml:space="preserve">edina known as the </w:t>
      </w:r>
      <w:proofErr w:type="spellStart"/>
      <w:r w:rsidR="003F283F" w:rsidRPr="003F283F">
        <w:rPr>
          <w:rFonts w:ascii="Times New Roman" w:hAnsi="Times New Roman" w:cs="Times New Roman"/>
          <w:i/>
          <w:iCs/>
          <w:sz w:val="24"/>
          <w:szCs w:val="24"/>
          <w:lang w:val="en-US"/>
        </w:rPr>
        <w:t>Ansar</w:t>
      </w:r>
      <w:proofErr w:type="spellEnd"/>
      <w:r w:rsidR="003F283F">
        <w:rPr>
          <w:rFonts w:ascii="Times New Roman" w:hAnsi="Times New Roman" w:cs="Times New Roman"/>
          <w:sz w:val="24"/>
          <w:szCs w:val="24"/>
          <w:lang w:val="en-US"/>
        </w:rPr>
        <w:t xml:space="preserve"> and those who migrated with the Prophet </w:t>
      </w:r>
      <w:r w:rsidR="00390F35">
        <w:rPr>
          <w:rFonts w:ascii="Times New Roman" w:hAnsi="Times New Roman" w:cs="Times New Roman"/>
          <w:sz w:val="24"/>
          <w:szCs w:val="24"/>
          <w:lang w:val="en-US"/>
        </w:rPr>
        <w:t xml:space="preserve">(the </w:t>
      </w:r>
      <w:proofErr w:type="spellStart"/>
      <w:r w:rsidR="00390F35" w:rsidRPr="00390F35">
        <w:rPr>
          <w:rFonts w:ascii="Times New Roman" w:hAnsi="Times New Roman" w:cs="Times New Roman"/>
          <w:i/>
          <w:iCs/>
          <w:sz w:val="24"/>
          <w:szCs w:val="24"/>
          <w:lang w:val="en-US"/>
        </w:rPr>
        <w:t>Muhajirun</w:t>
      </w:r>
      <w:proofErr w:type="spellEnd"/>
      <w:r w:rsidR="00390F35">
        <w:rPr>
          <w:rFonts w:ascii="Times New Roman" w:hAnsi="Times New Roman" w:cs="Times New Roman"/>
          <w:sz w:val="24"/>
          <w:szCs w:val="24"/>
          <w:lang w:val="en-US"/>
        </w:rPr>
        <w:t xml:space="preserve">), and </w:t>
      </w:r>
      <w:proofErr w:type="gramStart"/>
      <w:r w:rsidR="00390F35">
        <w:rPr>
          <w:rFonts w:ascii="Times New Roman" w:hAnsi="Times New Roman" w:cs="Times New Roman"/>
          <w:sz w:val="24"/>
          <w:szCs w:val="24"/>
          <w:lang w:val="en-US"/>
        </w:rPr>
        <w:t>the</w:t>
      </w:r>
      <w:proofErr w:type="gramEnd"/>
      <w:r w:rsidR="00390F35">
        <w:rPr>
          <w:rFonts w:ascii="Times New Roman" w:hAnsi="Times New Roman" w:cs="Times New Roman"/>
          <w:sz w:val="24"/>
          <w:szCs w:val="24"/>
          <w:lang w:val="en-US"/>
        </w:rPr>
        <w:t xml:space="preserve"> Jewish tribes of Medina. This </w:t>
      </w:r>
      <w:r w:rsidR="00CB59AD">
        <w:rPr>
          <w:rFonts w:ascii="Times New Roman" w:hAnsi="Times New Roman" w:cs="Times New Roman"/>
          <w:sz w:val="24"/>
          <w:szCs w:val="24"/>
          <w:lang w:val="en-US"/>
        </w:rPr>
        <w:t>was initiated</w:t>
      </w:r>
      <w:r w:rsidR="00390F35">
        <w:rPr>
          <w:rFonts w:ascii="Times New Roman" w:hAnsi="Times New Roman" w:cs="Times New Roman"/>
          <w:sz w:val="24"/>
          <w:szCs w:val="24"/>
          <w:lang w:val="en-US"/>
        </w:rPr>
        <w:t xml:space="preserve"> as they embarked </w:t>
      </w:r>
      <w:r w:rsidR="009E5DBC">
        <w:rPr>
          <w:rFonts w:ascii="Times New Roman" w:hAnsi="Times New Roman" w:cs="Times New Roman"/>
          <w:sz w:val="24"/>
          <w:szCs w:val="24"/>
          <w:lang w:val="en-US"/>
        </w:rPr>
        <w:t>upon a new journey of co-existence and co-operation in the nascent polity founded in Medina.</w:t>
      </w:r>
    </w:p>
    <w:p w:rsidR="00781972" w:rsidRDefault="00781972" w:rsidP="00781972">
      <w:pPr>
        <w:pStyle w:val="NoSpacing"/>
        <w:jc w:val="both"/>
        <w:rPr>
          <w:rFonts w:ascii="Times New Roman" w:hAnsi="Times New Roman" w:cs="Times New Roman"/>
          <w:sz w:val="24"/>
          <w:szCs w:val="24"/>
          <w:lang w:val="en-US"/>
        </w:rPr>
      </w:pPr>
    </w:p>
    <w:p w:rsidR="00781972" w:rsidRPr="00CB59AD" w:rsidRDefault="00781972" w:rsidP="00781972">
      <w:pPr>
        <w:pStyle w:val="NoSpacing"/>
        <w:jc w:val="both"/>
        <w:rPr>
          <w:rFonts w:ascii="Times New Roman" w:hAnsi="Times New Roman" w:cs="Times New Roman"/>
          <w:sz w:val="24"/>
          <w:szCs w:val="24"/>
          <w:lang w:val="en-US"/>
        </w:rPr>
      </w:pPr>
      <w:r w:rsidRPr="00781972">
        <w:rPr>
          <w:rFonts w:asciiTheme="majorBidi" w:eastAsiaTheme="minorEastAsia" w:hAnsiTheme="majorBidi" w:cstheme="majorBidi"/>
          <w:color w:val="000000" w:themeColor="text1"/>
          <w:kern w:val="24"/>
          <w:sz w:val="24"/>
          <w:szCs w:val="24"/>
          <w:lang w:val="en-US"/>
        </w:rPr>
        <w:t xml:space="preserve">Prophet Muhammad's inspiration for this pluralistic model was the Quran, which makes it </w:t>
      </w:r>
      <w:r w:rsidRPr="00CB59AD">
        <w:rPr>
          <w:rFonts w:asciiTheme="majorBidi" w:eastAsiaTheme="minorEastAsia" w:hAnsiTheme="majorBidi" w:cstheme="majorBidi"/>
          <w:color w:val="000000" w:themeColor="text1"/>
          <w:kern w:val="24"/>
          <w:sz w:val="24"/>
          <w:szCs w:val="24"/>
          <w:lang w:val="en-US"/>
        </w:rPr>
        <w:t xml:space="preserve">incumbent upon Muslims to accept and respect all of the previous messengers without distinction and honor their communities. Using the Quran as the supreme guide, the Prophet attempted to spread peace and establish unity in Medina. He created a community or </w:t>
      </w:r>
      <w:proofErr w:type="spellStart"/>
      <w:r w:rsidRPr="00CB59AD">
        <w:rPr>
          <w:rFonts w:asciiTheme="majorBidi" w:eastAsiaTheme="minorEastAsia" w:hAnsiTheme="majorBidi" w:cstheme="majorBidi"/>
          <w:i/>
          <w:iCs/>
          <w:color w:val="000000" w:themeColor="text1"/>
          <w:kern w:val="24"/>
          <w:sz w:val="24"/>
          <w:szCs w:val="24"/>
          <w:lang w:val="en-US"/>
        </w:rPr>
        <w:t>ummah</w:t>
      </w:r>
      <w:proofErr w:type="spellEnd"/>
      <w:r w:rsidR="00CB59AD" w:rsidRPr="00CB59AD">
        <w:rPr>
          <w:rFonts w:asciiTheme="majorBidi" w:eastAsiaTheme="minorEastAsia" w:hAnsiTheme="majorBidi" w:cstheme="majorBidi"/>
          <w:i/>
          <w:iCs/>
          <w:color w:val="000000" w:themeColor="text1"/>
          <w:kern w:val="24"/>
          <w:sz w:val="24"/>
          <w:szCs w:val="24"/>
          <w:lang w:val="en-US"/>
        </w:rPr>
        <w:t xml:space="preserve"> </w:t>
      </w:r>
      <w:r w:rsidRPr="00CB59AD">
        <w:rPr>
          <w:rFonts w:asciiTheme="majorBidi" w:eastAsiaTheme="minorEastAsia" w:hAnsiTheme="majorBidi" w:cstheme="majorBidi"/>
          <w:color w:val="000000" w:themeColor="text1"/>
          <w:kern w:val="24"/>
          <w:sz w:val="24"/>
          <w:szCs w:val="24"/>
          <w:lang w:val="en-US"/>
        </w:rPr>
        <w:t>that was made up of diverse communities and faiths.</w:t>
      </w:r>
    </w:p>
    <w:p w:rsidR="00781972" w:rsidRPr="00CB59AD" w:rsidRDefault="00781972" w:rsidP="00781972">
      <w:pPr>
        <w:pStyle w:val="NoSpacing"/>
        <w:jc w:val="both"/>
        <w:rPr>
          <w:rFonts w:ascii="Times New Roman" w:hAnsi="Times New Roman" w:cs="Times New Roman"/>
          <w:sz w:val="24"/>
          <w:szCs w:val="24"/>
        </w:rPr>
      </w:pPr>
    </w:p>
    <w:p w:rsidR="00165B09" w:rsidRPr="00CB59AD" w:rsidRDefault="00781972" w:rsidP="00165B09">
      <w:pPr>
        <w:pStyle w:val="NoSpacing"/>
        <w:jc w:val="both"/>
        <w:rPr>
          <w:rFonts w:asciiTheme="majorBidi" w:eastAsiaTheme="minorEastAsia" w:hAnsiTheme="majorBidi" w:cstheme="majorBidi"/>
          <w:color w:val="000000" w:themeColor="text1"/>
          <w:kern w:val="24"/>
          <w:sz w:val="24"/>
          <w:szCs w:val="24"/>
          <w:lang w:val="en-US"/>
        </w:rPr>
      </w:pPr>
      <w:r w:rsidRPr="00CB59AD">
        <w:rPr>
          <w:rFonts w:asciiTheme="majorBidi" w:eastAsiaTheme="minorEastAsia" w:hAnsiTheme="majorBidi" w:cstheme="majorBidi"/>
          <w:color w:val="000000" w:themeColor="text1"/>
          <w:kern w:val="24"/>
          <w:sz w:val="24"/>
          <w:szCs w:val="24"/>
          <w:lang w:val="en-US"/>
        </w:rPr>
        <w:t>The Charter gave equality to all its citizens and accepted the coexistence of different religions in the community</w:t>
      </w:r>
      <w:r w:rsidR="00CB59AD">
        <w:rPr>
          <w:rFonts w:asciiTheme="majorBidi" w:eastAsiaTheme="minorEastAsia" w:hAnsiTheme="majorBidi" w:cstheme="majorBidi"/>
          <w:color w:val="000000" w:themeColor="text1"/>
          <w:kern w:val="24"/>
          <w:sz w:val="24"/>
          <w:szCs w:val="24"/>
          <w:lang w:val="en-US"/>
        </w:rPr>
        <w:t xml:space="preserve"> </w:t>
      </w:r>
      <w:r w:rsidRPr="00CB59AD">
        <w:rPr>
          <w:rFonts w:asciiTheme="majorBidi" w:eastAsiaTheme="minorEastAsia" w:hAnsiTheme="majorBidi" w:cstheme="majorBidi"/>
          <w:color w:val="000000" w:themeColor="text1"/>
          <w:kern w:val="24"/>
          <w:sz w:val="24"/>
          <w:szCs w:val="24"/>
          <w:lang w:val="en-US"/>
        </w:rPr>
        <w:t>.Under the constitution,</w:t>
      </w:r>
      <w:r w:rsidR="00CB59AD">
        <w:rPr>
          <w:rFonts w:asciiTheme="majorBidi" w:eastAsiaTheme="minorEastAsia" w:hAnsiTheme="majorBidi" w:cstheme="majorBidi"/>
          <w:color w:val="000000" w:themeColor="text1"/>
          <w:kern w:val="24"/>
          <w:sz w:val="24"/>
          <w:szCs w:val="24"/>
          <w:lang w:val="en-US"/>
        </w:rPr>
        <w:t xml:space="preserve"> </w:t>
      </w:r>
      <w:r w:rsidR="00DC3145" w:rsidRPr="00CB59AD">
        <w:rPr>
          <w:rFonts w:asciiTheme="majorBidi" w:eastAsiaTheme="minorEastAsia" w:hAnsiTheme="majorBidi" w:cstheme="majorBidi"/>
          <w:color w:val="000000" w:themeColor="text1"/>
          <w:kern w:val="24"/>
          <w:sz w:val="24"/>
          <w:szCs w:val="24"/>
          <w:lang w:val="en-US"/>
        </w:rPr>
        <w:t>all</w:t>
      </w:r>
      <w:r w:rsidRPr="00CB59AD">
        <w:rPr>
          <w:rFonts w:asciiTheme="majorBidi" w:eastAsiaTheme="minorEastAsia" w:hAnsiTheme="majorBidi" w:cstheme="majorBidi"/>
          <w:color w:val="000000" w:themeColor="text1"/>
          <w:kern w:val="24"/>
          <w:sz w:val="24"/>
          <w:szCs w:val="24"/>
          <w:lang w:val="en-US"/>
        </w:rPr>
        <w:t xml:space="preserve"> religious, ethnic and tribal groups had equal protection, rights and dignity.</w:t>
      </w:r>
      <w:r w:rsidR="009F2DE3">
        <w:rPr>
          <w:rFonts w:asciiTheme="majorBidi" w:eastAsiaTheme="minorEastAsia" w:hAnsiTheme="majorBidi" w:cstheme="majorBidi"/>
          <w:color w:val="000000" w:themeColor="text1"/>
          <w:kern w:val="24"/>
          <w:sz w:val="24"/>
          <w:szCs w:val="24"/>
          <w:lang w:val="en-US"/>
        </w:rPr>
        <w:t xml:space="preserve"> </w:t>
      </w:r>
      <w:r w:rsidR="00DC3145" w:rsidRPr="00CB59AD">
        <w:rPr>
          <w:rFonts w:asciiTheme="majorBidi" w:eastAsiaTheme="minorEastAsia" w:hAnsiTheme="majorBidi" w:cstheme="majorBidi"/>
          <w:color w:val="000000" w:themeColor="text1"/>
          <w:kern w:val="24"/>
          <w:sz w:val="24"/>
          <w:szCs w:val="24"/>
          <w:lang w:val="en-US"/>
        </w:rPr>
        <w:t>They</w:t>
      </w:r>
      <w:r w:rsidRPr="00CB59AD">
        <w:rPr>
          <w:rFonts w:asciiTheme="majorBidi" w:eastAsiaTheme="minorEastAsia" w:hAnsiTheme="majorBidi" w:cstheme="majorBidi"/>
          <w:color w:val="000000" w:themeColor="text1"/>
          <w:kern w:val="24"/>
          <w:sz w:val="24"/>
          <w:szCs w:val="24"/>
          <w:lang w:val="en-US"/>
        </w:rPr>
        <w:t xml:space="preserve"> would live by their own beliefs and judge themselves by their own laws.  </w:t>
      </w:r>
    </w:p>
    <w:p w:rsidR="007338EC" w:rsidRDefault="007338EC" w:rsidP="00165B09">
      <w:pPr>
        <w:pStyle w:val="NoSpacing"/>
        <w:jc w:val="both"/>
        <w:rPr>
          <w:rFonts w:asciiTheme="majorBidi" w:eastAsiaTheme="minorEastAsia" w:hAnsiTheme="majorBidi" w:cstheme="majorBidi"/>
          <w:color w:val="000000" w:themeColor="text1"/>
          <w:kern w:val="24"/>
          <w:sz w:val="24"/>
          <w:szCs w:val="24"/>
          <w:lang w:val="en-US"/>
        </w:rPr>
      </w:pPr>
      <w:r>
        <w:rPr>
          <w:rFonts w:asciiTheme="majorBidi" w:eastAsiaTheme="minorEastAsia" w:hAnsiTheme="majorBidi" w:cstheme="majorBidi"/>
          <w:color w:val="000000" w:themeColor="text1"/>
          <w:kern w:val="24"/>
          <w:sz w:val="24"/>
          <w:szCs w:val="24"/>
          <w:lang w:val="en-US"/>
        </w:rPr>
        <w:lastRenderedPageBreak/>
        <w:t xml:space="preserve">It is worth noting that the Medina Charter is not the only document drafted by Prophet Muhammad to establish peace with the people of medina. In 628, Prophet Muhammad granted a Charter of Privileges to the Christian monks of St. Catherine </w:t>
      </w:r>
      <w:r w:rsidR="00394ED4">
        <w:rPr>
          <w:rFonts w:asciiTheme="majorBidi" w:eastAsiaTheme="minorEastAsia" w:hAnsiTheme="majorBidi" w:cstheme="majorBidi"/>
          <w:color w:val="000000" w:themeColor="text1"/>
          <w:kern w:val="24"/>
          <w:sz w:val="24"/>
          <w:szCs w:val="24"/>
          <w:lang w:val="en-US"/>
        </w:rPr>
        <w:t>Monastery in Mount Sinai. This charter consist</w:t>
      </w:r>
      <w:r w:rsidR="00F8644D">
        <w:rPr>
          <w:rFonts w:asciiTheme="majorBidi" w:eastAsiaTheme="minorEastAsia" w:hAnsiTheme="majorBidi" w:cstheme="majorBidi"/>
          <w:color w:val="000000" w:themeColor="text1"/>
          <w:kern w:val="24"/>
          <w:sz w:val="24"/>
          <w:szCs w:val="24"/>
          <w:lang w:val="en-US"/>
        </w:rPr>
        <w:t>ed of several articles covering issues such as protection of Christians, freedom of worship and movement, and the right to protection in war.</w:t>
      </w:r>
    </w:p>
    <w:p w:rsidR="007338EC" w:rsidRDefault="007338EC" w:rsidP="00165B09">
      <w:pPr>
        <w:pStyle w:val="NoSpacing"/>
        <w:jc w:val="both"/>
        <w:rPr>
          <w:rFonts w:asciiTheme="majorBidi" w:eastAsiaTheme="minorEastAsia" w:hAnsiTheme="majorBidi" w:cstheme="majorBidi"/>
          <w:color w:val="000000" w:themeColor="text1"/>
          <w:kern w:val="24"/>
          <w:sz w:val="24"/>
          <w:szCs w:val="24"/>
          <w:lang w:val="en-US"/>
        </w:rPr>
      </w:pPr>
    </w:p>
    <w:p w:rsidR="00111ADA" w:rsidRPr="00DC3145" w:rsidRDefault="00111ADA" w:rsidP="00165B09">
      <w:pPr>
        <w:pStyle w:val="NoSpacing"/>
        <w:jc w:val="both"/>
        <w:rPr>
          <w:rFonts w:ascii="Times New Roman" w:hAnsi="Times New Roman" w:cs="Times New Roman"/>
          <w:sz w:val="24"/>
          <w:szCs w:val="24"/>
          <w:lang w:val="en-US"/>
        </w:rPr>
      </w:pPr>
      <w:r w:rsidRPr="00111ADA">
        <w:rPr>
          <w:rFonts w:ascii="Times New Roman" w:hAnsi="Times New Roman" w:cs="Times New Roman"/>
          <w:b/>
          <w:bCs/>
          <w:sz w:val="24"/>
          <w:szCs w:val="24"/>
          <w:lang w:val="en-US"/>
        </w:rPr>
        <w:t>All communities as one nation</w:t>
      </w:r>
    </w:p>
    <w:p w:rsidR="00111ADA" w:rsidRDefault="00111ADA" w:rsidP="0009364B">
      <w:pPr>
        <w:pStyle w:val="NoSpacing"/>
        <w:jc w:val="both"/>
        <w:rPr>
          <w:rFonts w:ascii="Times New Roman" w:hAnsi="Times New Roman" w:cs="Times New Roman"/>
          <w:sz w:val="24"/>
          <w:szCs w:val="24"/>
          <w:lang w:val="en-US"/>
        </w:rPr>
      </w:pPr>
    </w:p>
    <w:p w:rsidR="004B55C8" w:rsidRDefault="004B55C8" w:rsidP="00CB59AD">
      <w:pPr>
        <w:pStyle w:val="No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When Prophet Muhammad entered </w:t>
      </w:r>
      <w:r w:rsidR="00176E7D">
        <w:rPr>
          <w:rFonts w:ascii="Times New Roman" w:hAnsi="Times New Roman" w:cs="Times New Roman"/>
          <w:sz w:val="24"/>
          <w:szCs w:val="24"/>
          <w:lang w:val="en-US"/>
        </w:rPr>
        <w:t>Medina upon his migration, he discovered</w:t>
      </w:r>
      <w:r w:rsidR="00CB59AD">
        <w:rPr>
          <w:rFonts w:ascii="Times New Roman" w:hAnsi="Times New Roman" w:cs="Times New Roman"/>
          <w:sz w:val="24"/>
          <w:szCs w:val="24"/>
          <w:lang w:val="en-US"/>
        </w:rPr>
        <w:t xml:space="preserve"> a diverse</w:t>
      </w:r>
      <w:r w:rsidR="00176E7D">
        <w:rPr>
          <w:rFonts w:ascii="Times New Roman" w:hAnsi="Times New Roman" w:cs="Times New Roman"/>
          <w:sz w:val="24"/>
          <w:szCs w:val="24"/>
          <w:lang w:val="en-US"/>
        </w:rPr>
        <w:t xml:space="preserve"> population consisting of man</w:t>
      </w:r>
      <w:r w:rsidR="00CB59AD">
        <w:rPr>
          <w:rFonts w:ascii="Times New Roman" w:hAnsi="Times New Roman" w:cs="Times New Roman"/>
          <w:sz w:val="24"/>
          <w:szCs w:val="24"/>
          <w:lang w:val="en-US"/>
        </w:rPr>
        <w:t xml:space="preserve">y different tribal communities, who </w:t>
      </w:r>
      <w:r w:rsidR="00176E7D">
        <w:rPr>
          <w:rFonts w:ascii="Times New Roman" w:hAnsi="Times New Roman" w:cs="Times New Roman"/>
          <w:sz w:val="24"/>
          <w:szCs w:val="24"/>
          <w:lang w:val="en-US"/>
        </w:rPr>
        <w:t xml:space="preserve">had also been fighting each other for nearly a century. During that time the Arabian community was facing a civil strife resulted in division, conflict and violence. </w:t>
      </w:r>
    </w:p>
    <w:p w:rsidR="00176E7D" w:rsidRDefault="00176E7D" w:rsidP="0009364B">
      <w:pPr>
        <w:pStyle w:val="NoSpacing"/>
        <w:jc w:val="both"/>
        <w:rPr>
          <w:rFonts w:ascii="Times New Roman" w:hAnsi="Times New Roman" w:cs="Times New Roman"/>
          <w:sz w:val="24"/>
          <w:szCs w:val="24"/>
          <w:lang w:val="en-US"/>
        </w:rPr>
      </w:pPr>
    </w:p>
    <w:p w:rsidR="00176E7D" w:rsidRDefault="00DC3145" w:rsidP="0009364B">
      <w:pPr>
        <w:pStyle w:val="NoSpacing"/>
        <w:jc w:val="both"/>
        <w:rPr>
          <w:rFonts w:ascii="Times New Roman" w:hAnsi="Times New Roman" w:cs="Times New Roman"/>
          <w:sz w:val="24"/>
          <w:szCs w:val="24"/>
          <w:lang w:val="en-US"/>
        </w:rPr>
      </w:pPr>
      <w:r>
        <w:rPr>
          <w:rFonts w:ascii="Times New Roman" w:hAnsi="Times New Roman" w:cs="Times New Roman"/>
          <w:sz w:val="24"/>
          <w:szCs w:val="24"/>
          <w:lang w:val="en-US"/>
        </w:rPr>
        <w:t>One of the most significant features or contents of the charter is the recognition of all different communities as one nation (</w:t>
      </w:r>
      <w:proofErr w:type="spellStart"/>
      <w:r w:rsidRPr="00DC3145">
        <w:rPr>
          <w:rFonts w:ascii="Times New Roman" w:hAnsi="Times New Roman" w:cs="Times New Roman"/>
          <w:i/>
          <w:iCs/>
          <w:sz w:val="24"/>
          <w:szCs w:val="24"/>
          <w:lang w:val="en-US"/>
        </w:rPr>
        <w:t>ummah</w:t>
      </w:r>
      <w:proofErr w:type="spellEnd"/>
      <w:r>
        <w:rPr>
          <w:rFonts w:ascii="Times New Roman" w:hAnsi="Times New Roman" w:cs="Times New Roman"/>
          <w:sz w:val="24"/>
          <w:szCs w:val="24"/>
          <w:lang w:val="en-US"/>
        </w:rPr>
        <w:t>) regardless of religions and tribes. The first clause in the charter started with the statement “They are a single or community” or “They form one nation”. This is seen as a very important first step taken by Prophet Muhammad t</w:t>
      </w:r>
      <w:r w:rsidR="00487A8D">
        <w:rPr>
          <w:rFonts w:ascii="Times New Roman" w:hAnsi="Times New Roman" w:cs="Times New Roman"/>
          <w:sz w:val="24"/>
          <w:szCs w:val="24"/>
          <w:lang w:val="en-US"/>
        </w:rPr>
        <w:t xml:space="preserve">o unite the </w:t>
      </w:r>
      <w:proofErr w:type="spellStart"/>
      <w:r w:rsidR="00487A8D">
        <w:rPr>
          <w:rFonts w:ascii="Times New Roman" w:hAnsi="Times New Roman" w:cs="Times New Roman"/>
          <w:sz w:val="24"/>
          <w:szCs w:val="24"/>
          <w:lang w:val="en-US"/>
        </w:rPr>
        <w:t>Medinan</w:t>
      </w:r>
      <w:proofErr w:type="spellEnd"/>
      <w:r w:rsidR="00487A8D">
        <w:rPr>
          <w:rFonts w:ascii="Times New Roman" w:hAnsi="Times New Roman" w:cs="Times New Roman"/>
          <w:sz w:val="24"/>
          <w:szCs w:val="24"/>
          <w:lang w:val="en-US"/>
        </w:rPr>
        <w:t xml:space="preserve"> communities. Such a unity reflects the nature of God’s creation of human beings that are made up of different </w:t>
      </w:r>
      <w:r w:rsidR="00165B09">
        <w:rPr>
          <w:rFonts w:ascii="Times New Roman" w:hAnsi="Times New Roman" w:cs="Times New Roman"/>
          <w:sz w:val="24"/>
          <w:szCs w:val="24"/>
          <w:lang w:val="en-US"/>
        </w:rPr>
        <w:t>races and religions. In this respect the Quran says that God created human beings from different tribes and communities so that they get to know each other (Quran 49:13). This i</w:t>
      </w:r>
      <w:r w:rsidR="00CB59AD">
        <w:rPr>
          <w:rFonts w:ascii="Times New Roman" w:hAnsi="Times New Roman" w:cs="Times New Roman"/>
          <w:sz w:val="24"/>
          <w:szCs w:val="24"/>
          <w:lang w:val="en-US"/>
        </w:rPr>
        <w:t>s the essence of unity in Islam which translates into mutual cooperation and a sense of belonging and ownership.</w:t>
      </w:r>
    </w:p>
    <w:p w:rsidR="00165B09" w:rsidRDefault="00165B09" w:rsidP="0009364B">
      <w:pPr>
        <w:pStyle w:val="NoSpacing"/>
        <w:jc w:val="both"/>
        <w:rPr>
          <w:rFonts w:ascii="Times New Roman" w:hAnsi="Times New Roman" w:cs="Times New Roman"/>
          <w:sz w:val="24"/>
          <w:szCs w:val="24"/>
          <w:lang w:val="en-US"/>
        </w:rPr>
      </w:pPr>
    </w:p>
    <w:p w:rsidR="00165B09" w:rsidRDefault="00165B09" w:rsidP="00165B09">
      <w:pPr>
        <w:pStyle w:val="No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other important value that could be drawn from the charter is tolerance. Prophet Muhammad successfully inculcated the value of tolerance in the hearts of all the different communities in Medina.  Article 30 of the charter highlights the value of religious tolerance. It says that the “Jews of </w:t>
      </w:r>
      <w:proofErr w:type="spellStart"/>
      <w:r>
        <w:rPr>
          <w:rFonts w:ascii="Times New Roman" w:hAnsi="Times New Roman" w:cs="Times New Roman"/>
          <w:sz w:val="24"/>
          <w:szCs w:val="24"/>
          <w:lang w:val="en-US"/>
        </w:rPr>
        <w:t>Banu</w:t>
      </w:r>
      <w:proofErr w:type="spellEnd"/>
      <w:r w:rsidR="00CB59AD">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Awf</w:t>
      </w:r>
      <w:proofErr w:type="spellEnd"/>
      <w:r>
        <w:rPr>
          <w:rFonts w:ascii="Times New Roman" w:hAnsi="Times New Roman" w:cs="Times New Roman"/>
          <w:sz w:val="24"/>
          <w:szCs w:val="24"/>
          <w:lang w:val="en-US"/>
        </w:rPr>
        <w:t xml:space="preserve"> shall be considered a community </w:t>
      </w:r>
      <w:r w:rsidR="00D11D2B">
        <w:rPr>
          <w:rFonts w:ascii="Times New Roman" w:hAnsi="Times New Roman" w:cs="Times New Roman"/>
          <w:sz w:val="24"/>
          <w:szCs w:val="24"/>
          <w:lang w:val="en-US"/>
        </w:rPr>
        <w:t>along with the believers (Muslims). They shall be guaranteed the right of religious freedom along with the Muslims. The right shall be conferred on their associates except those who are guilty of oppression or violators of treaties. They will bring evil only on themselves and their family”.</w:t>
      </w:r>
    </w:p>
    <w:p w:rsidR="00D11D2B" w:rsidRDefault="00D11D2B" w:rsidP="00165B09">
      <w:pPr>
        <w:pStyle w:val="NoSpacing"/>
        <w:jc w:val="both"/>
        <w:rPr>
          <w:rFonts w:ascii="Times New Roman" w:hAnsi="Times New Roman" w:cs="Times New Roman"/>
          <w:sz w:val="24"/>
          <w:szCs w:val="24"/>
          <w:lang w:val="en-US"/>
        </w:rPr>
      </w:pPr>
    </w:p>
    <w:p w:rsidR="00D11D2B" w:rsidRPr="005F2B7D" w:rsidRDefault="00D11D2B" w:rsidP="005F2B7D">
      <w:pPr>
        <w:pStyle w:val="NoSpacing"/>
        <w:jc w:val="both"/>
        <w:rPr>
          <w:rFonts w:asciiTheme="majorBidi" w:hAnsiTheme="majorBidi" w:cstheme="majorBidi"/>
          <w:sz w:val="24"/>
          <w:szCs w:val="24"/>
          <w:lang w:val="en-US"/>
        </w:rPr>
      </w:pPr>
      <w:r w:rsidRPr="005F2B7D">
        <w:rPr>
          <w:rFonts w:asciiTheme="majorBidi" w:hAnsiTheme="majorBidi" w:cstheme="majorBidi"/>
          <w:sz w:val="24"/>
          <w:szCs w:val="24"/>
          <w:lang w:val="en-US"/>
        </w:rPr>
        <w:t xml:space="preserve">This notion of religious tolerance is also in the rooted in the Quran in several verses - “there is no compulsion in religion” (Quran 2:256), </w:t>
      </w:r>
      <w:r w:rsidRPr="005F2B7D">
        <w:rPr>
          <w:rStyle w:val="quran1"/>
          <w:rFonts w:asciiTheme="majorBidi" w:hAnsiTheme="majorBidi" w:cstheme="majorBidi"/>
          <w:b w:val="0"/>
          <w:bCs w:val="0"/>
          <w:color w:val="auto"/>
          <w:sz w:val="24"/>
          <w:szCs w:val="24"/>
          <w:lang w:val="en-GB"/>
        </w:rPr>
        <w:t xml:space="preserve">"To you your religion and to me mine" (Quran 109:6) and </w:t>
      </w:r>
      <w:r w:rsidR="005F2B7D" w:rsidRPr="005F2B7D">
        <w:rPr>
          <w:rStyle w:val="quran1"/>
          <w:rFonts w:asciiTheme="majorBidi" w:hAnsiTheme="majorBidi" w:cstheme="majorBidi"/>
          <w:color w:val="auto"/>
          <w:sz w:val="24"/>
          <w:szCs w:val="24"/>
          <w:lang w:val="en-GB"/>
        </w:rPr>
        <w:t>“</w:t>
      </w:r>
      <w:r w:rsidR="005F2B7D" w:rsidRPr="005F2B7D">
        <w:rPr>
          <w:rFonts w:asciiTheme="majorBidi" w:hAnsiTheme="majorBidi" w:cstheme="majorBidi"/>
          <w:sz w:val="24"/>
          <w:szCs w:val="24"/>
        </w:rPr>
        <w:t xml:space="preserve">Indeed, those who believed and those who were Jews or Christians or </w:t>
      </w:r>
      <w:proofErr w:type="spellStart"/>
      <w:r w:rsidR="005F2B7D" w:rsidRPr="005F2B7D">
        <w:rPr>
          <w:rFonts w:asciiTheme="majorBidi" w:hAnsiTheme="majorBidi" w:cstheme="majorBidi"/>
          <w:sz w:val="24"/>
          <w:szCs w:val="24"/>
        </w:rPr>
        <w:t>Sabeans</w:t>
      </w:r>
      <w:proofErr w:type="spellEnd"/>
      <w:r w:rsidR="005F2B7D" w:rsidRPr="005F2B7D">
        <w:rPr>
          <w:rFonts w:asciiTheme="majorBidi" w:hAnsiTheme="majorBidi" w:cstheme="majorBidi"/>
          <w:sz w:val="24"/>
          <w:szCs w:val="24"/>
        </w:rPr>
        <w:t xml:space="preserve"> - those [among them] who believed in </w:t>
      </w:r>
      <w:r w:rsidR="005F2B7D">
        <w:rPr>
          <w:rFonts w:asciiTheme="majorBidi" w:hAnsiTheme="majorBidi" w:cstheme="majorBidi"/>
          <w:sz w:val="24"/>
          <w:szCs w:val="24"/>
        </w:rPr>
        <w:t>God</w:t>
      </w:r>
      <w:r w:rsidR="005F2B7D" w:rsidRPr="005F2B7D">
        <w:rPr>
          <w:rFonts w:asciiTheme="majorBidi" w:hAnsiTheme="majorBidi" w:cstheme="majorBidi"/>
          <w:sz w:val="24"/>
          <w:szCs w:val="24"/>
        </w:rPr>
        <w:t xml:space="preserve"> and the Last Day and did righteousness - will have their reward with their Lord, and no fear will there be concerning them, nor will they grieve”</w:t>
      </w:r>
      <w:r w:rsidR="005F2B7D">
        <w:rPr>
          <w:rFonts w:asciiTheme="majorBidi" w:hAnsiTheme="majorBidi" w:cstheme="majorBidi"/>
          <w:sz w:val="24"/>
          <w:szCs w:val="24"/>
        </w:rPr>
        <w:t xml:space="preserve"> (</w:t>
      </w:r>
      <w:r w:rsidR="005F2B7D" w:rsidRPr="005F2B7D">
        <w:rPr>
          <w:rFonts w:asciiTheme="majorBidi" w:hAnsiTheme="majorBidi" w:cstheme="majorBidi"/>
          <w:sz w:val="24"/>
          <w:szCs w:val="24"/>
        </w:rPr>
        <w:t>Quran 2:62)</w:t>
      </w:r>
    </w:p>
    <w:p w:rsidR="004B55C8" w:rsidRDefault="004B55C8" w:rsidP="0009364B">
      <w:pPr>
        <w:pStyle w:val="NoSpacing"/>
        <w:jc w:val="both"/>
        <w:rPr>
          <w:rFonts w:ascii="Times New Roman" w:hAnsi="Times New Roman" w:cs="Times New Roman"/>
          <w:sz w:val="24"/>
          <w:szCs w:val="24"/>
          <w:lang w:val="en-US"/>
        </w:rPr>
      </w:pPr>
    </w:p>
    <w:p w:rsidR="00781972" w:rsidRPr="00781972" w:rsidRDefault="005F2B7D" w:rsidP="0009364B">
      <w:pPr>
        <w:pStyle w:val="NoSpacing"/>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Importance of the Medina Charter today</w:t>
      </w:r>
    </w:p>
    <w:p w:rsidR="00781972" w:rsidRDefault="00781972" w:rsidP="0009364B">
      <w:pPr>
        <w:pStyle w:val="NoSpacing"/>
        <w:jc w:val="both"/>
        <w:rPr>
          <w:rFonts w:ascii="Times New Roman" w:hAnsi="Times New Roman" w:cs="Times New Roman"/>
          <w:sz w:val="24"/>
          <w:szCs w:val="24"/>
          <w:lang w:val="en-US"/>
        </w:rPr>
      </w:pPr>
    </w:p>
    <w:p w:rsidR="000964AE" w:rsidRDefault="00781972" w:rsidP="000964AE">
      <w:pPr>
        <w:pStyle w:val="NoSpacing"/>
        <w:jc w:val="both"/>
        <w:rPr>
          <w:rFonts w:asciiTheme="majorBidi" w:eastAsiaTheme="minorEastAsia" w:hAnsiTheme="majorBidi" w:cstheme="majorBidi"/>
          <w:color w:val="000000" w:themeColor="text1"/>
          <w:kern w:val="24"/>
          <w:sz w:val="24"/>
          <w:szCs w:val="24"/>
          <w:lang w:val="en-US"/>
        </w:rPr>
      </w:pPr>
      <w:r w:rsidRPr="00781972">
        <w:rPr>
          <w:rFonts w:asciiTheme="majorBidi" w:eastAsia="Times New Roman" w:hAnsiTheme="majorBidi" w:cstheme="majorBidi"/>
          <w:color w:val="000000"/>
          <w:sz w:val="24"/>
          <w:szCs w:val="24"/>
          <w:lang w:val="en-GB"/>
        </w:rPr>
        <w:t xml:space="preserve">The Medina Charter has </w:t>
      </w:r>
      <w:r w:rsidRPr="00781972">
        <w:rPr>
          <w:rFonts w:asciiTheme="majorBidi" w:eastAsiaTheme="minorEastAsia" w:hAnsiTheme="majorBidi" w:cstheme="majorBidi"/>
          <w:color w:val="000000" w:themeColor="text1"/>
          <w:kern w:val="24"/>
          <w:sz w:val="24"/>
          <w:szCs w:val="24"/>
          <w:lang w:val="en-US"/>
        </w:rPr>
        <w:t xml:space="preserve">set out many of the principles essential to the peaceful functioning of a pluralistic society.  </w:t>
      </w:r>
      <w:r w:rsidR="005F2B7D">
        <w:rPr>
          <w:rFonts w:asciiTheme="majorBidi" w:eastAsiaTheme="minorEastAsia" w:hAnsiTheme="majorBidi" w:cstheme="majorBidi"/>
          <w:color w:val="000000" w:themeColor="text1"/>
          <w:kern w:val="24"/>
          <w:sz w:val="24"/>
          <w:szCs w:val="24"/>
          <w:lang w:val="en-US"/>
        </w:rPr>
        <w:t xml:space="preserve">Essentially, the charter has established many important values and </w:t>
      </w:r>
      <w:r w:rsidR="006044FF">
        <w:rPr>
          <w:rFonts w:asciiTheme="majorBidi" w:eastAsiaTheme="minorEastAsia" w:hAnsiTheme="majorBidi" w:cstheme="majorBidi"/>
          <w:color w:val="000000" w:themeColor="text1"/>
          <w:kern w:val="24"/>
          <w:sz w:val="24"/>
          <w:szCs w:val="24"/>
          <w:lang w:val="en-US"/>
        </w:rPr>
        <w:t>les</w:t>
      </w:r>
      <w:r w:rsidR="005F2B7D">
        <w:rPr>
          <w:rFonts w:asciiTheme="majorBidi" w:eastAsiaTheme="minorEastAsia" w:hAnsiTheme="majorBidi" w:cstheme="majorBidi"/>
          <w:color w:val="000000" w:themeColor="text1"/>
          <w:kern w:val="24"/>
          <w:sz w:val="24"/>
          <w:szCs w:val="24"/>
          <w:lang w:val="en-US"/>
        </w:rPr>
        <w:t>sons that are really needed today for enhancing religious pluralism and tolerance as well as finding resolutions to deal with inter-religious conflicts.</w:t>
      </w:r>
    </w:p>
    <w:p w:rsidR="000964AE" w:rsidRDefault="000964AE" w:rsidP="000964AE">
      <w:pPr>
        <w:pStyle w:val="NoSpacing"/>
        <w:jc w:val="both"/>
        <w:rPr>
          <w:rFonts w:asciiTheme="majorBidi" w:eastAsiaTheme="minorEastAsia" w:hAnsiTheme="majorBidi" w:cstheme="majorBidi"/>
          <w:color w:val="000000" w:themeColor="text1"/>
          <w:kern w:val="24"/>
          <w:sz w:val="24"/>
          <w:szCs w:val="24"/>
          <w:lang w:val="en-US"/>
        </w:rPr>
      </w:pPr>
    </w:p>
    <w:p w:rsidR="000964AE" w:rsidRPr="000964AE" w:rsidRDefault="000964AE" w:rsidP="009F2DE3">
      <w:pPr>
        <w:pStyle w:val="NoSpacing"/>
        <w:jc w:val="both"/>
        <w:rPr>
          <w:rFonts w:asciiTheme="majorBidi" w:eastAsiaTheme="minorEastAsia" w:hAnsiTheme="majorBidi" w:cstheme="majorBidi"/>
          <w:color w:val="000000" w:themeColor="text1"/>
          <w:kern w:val="24"/>
          <w:sz w:val="24"/>
          <w:szCs w:val="24"/>
          <w:lang w:val="en-US"/>
        </w:rPr>
      </w:pPr>
      <w:r>
        <w:rPr>
          <w:rFonts w:asciiTheme="majorBidi" w:eastAsiaTheme="minorEastAsia" w:hAnsiTheme="majorBidi" w:cstheme="majorBidi"/>
          <w:color w:val="000000" w:themeColor="text1"/>
          <w:kern w:val="24"/>
          <w:sz w:val="24"/>
          <w:szCs w:val="24"/>
          <w:lang w:val="en-US"/>
        </w:rPr>
        <w:t>Through the Charter, P</w:t>
      </w:r>
      <w:r w:rsidRPr="000964AE">
        <w:rPr>
          <w:rFonts w:asciiTheme="majorBidi" w:eastAsiaTheme="minorEastAsia" w:hAnsiTheme="majorBidi" w:cstheme="majorBidi"/>
          <w:color w:val="000000" w:themeColor="text1"/>
          <w:kern w:val="24"/>
          <w:sz w:val="24"/>
          <w:szCs w:val="24"/>
          <w:lang w:val="en-US"/>
        </w:rPr>
        <w:t>rophet Muhammad has dr</w:t>
      </w:r>
      <w:r w:rsidR="00CB59AD">
        <w:rPr>
          <w:rFonts w:asciiTheme="majorBidi" w:eastAsiaTheme="minorEastAsia" w:hAnsiTheme="majorBidi" w:cstheme="majorBidi"/>
          <w:color w:val="000000" w:themeColor="text1"/>
          <w:kern w:val="24"/>
          <w:sz w:val="24"/>
          <w:szCs w:val="24"/>
          <w:lang w:val="en-US"/>
        </w:rPr>
        <w:t>awn</w:t>
      </w:r>
      <w:r w:rsidRPr="000964AE">
        <w:rPr>
          <w:rFonts w:asciiTheme="majorBidi" w:eastAsiaTheme="minorEastAsia" w:hAnsiTheme="majorBidi" w:cstheme="majorBidi"/>
          <w:color w:val="000000" w:themeColor="text1"/>
          <w:kern w:val="24"/>
          <w:sz w:val="24"/>
          <w:szCs w:val="24"/>
          <w:lang w:val="en-US"/>
        </w:rPr>
        <w:t xml:space="preserve"> upon the essence of unity, respect, tolerance, and love to combine and create a pluralistic community</w:t>
      </w:r>
      <w:r>
        <w:rPr>
          <w:rFonts w:asciiTheme="majorBidi" w:eastAsiaTheme="minorEastAsia" w:hAnsiTheme="majorBidi" w:cstheme="majorBidi"/>
          <w:color w:val="000000" w:themeColor="text1"/>
          <w:kern w:val="24"/>
          <w:sz w:val="24"/>
          <w:szCs w:val="24"/>
          <w:lang w:val="en-US"/>
        </w:rPr>
        <w:t>. This attributes are deemed important</w:t>
      </w:r>
      <w:r w:rsidR="007338EC">
        <w:rPr>
          <w:rFonts w:asciiTheme="majorBidi" w:eastAsiaTheme="minorEastAsia" w:hAnsiTheme="majorBidi" w:cstheme="majorBidi"/>
          <w:color w:val="000000" w:themeColor="text1"/>
          <w:kern w:val="24"/>
          <w:sz w:val="24"/>
          <w:szCs w:val="24"/>
          <w:lang w:val="en-US"/>
        </w:rPr>
        <w:t xml:space="preserve"> in the context of living in a plural society.</w:t>
      </w:r>
      <w:r w:rsidR="00CB59AD">
        <w:rPr>
          <w:rFonts w:asciiTheme="majorBidi" w:eastAsiaTheme="minorEastAsia" w:hAnsiTheme="majorBidi" w:cstheme="majorBidi"/>
          <w:color w:val="000000" w:themeColor="text1"/>
          <w:kern w:val="24"/>
          <w:sz w:val="24"/>
          <w:szCs w:val="24"/>
          <w:lang w:val="en-US"/>
        </w:rPr>
        <w:t xml:space="preserve"> For instance, the concept of unity as it refers to nations can be translated into putting one’s country above all other considerations when it come</w:t>
      </w:r>
      <w:r w:rsidR="00DF1D2F">
        <w:rPr>
          <w:rFonts w:asciiTheme="majorBidi" w:eastAsiaTheme="minorEastAsia" w:hAnsiTheme="majorBidi" w:cstheme="majorBidi"/>
          <w:color w:val="000000" w:themeColor="text1"/>
          <w:kern w:val="24"/>
          <w:sz w:val="24"/>
          <w:szCs w:val="24"/>
          <w:lang w:val="en-US"/>
        </w:rPr>
        <w:t xml:space="preserve">s to issues of security and </w:t>
      </w:r>
      <w:proofErr w:type="spellStart"/>
      <w:r w:rsidR="00DF1D2F">
        <w:rPr>
          <w:rFonts w:asciiTheme="majorBidi" w:eastAsiaTheme="minorEastAsia" w:hAnsiTheme="majorBidi" w:cstheme="majorBidi"/>
          <w:color w:val="000000" w:themeColor="text1"/>
          <w:kern w:val="24"/>
          <w:sz w:val="24"/>
          <w:szCs w:val="24"/>
          <w:lang w:val="en-US"/>
        </w:rPr>
        <w:t>defence</w:t>
      </w:r>
      <w:proofErr w:type="spellEnd"/>
      <w:r w:rsidR="00DF1D2F">
        <w:rPr>
          <w:rFonts w:asciiTheme="majorBidi" w:eastAsiaTheme="minorEastAsia" w:hAnsiTheme="majorBidi" w:cstheme="majorBidi"/>
          <w:color w:val="000000" w:themeColor="text1"/>
          <w:kern w:val="24"/>
          <w:sz w:val="24"/>
          <w:szCs w:val="24"/>
          <w:lang w:val="en-US"/>
        </w:rPr>
        <w:t>. Hence, for example</w:t>
      </w:r>
      <w:r w:rsidR="002F2D5F">
        <w:rPr>
          <w:rFonts w:asciiTheme="majorBidi" w:eastAsiaTheme="minorEastAsia" w:hAnsiTheme="majorBidi" w:cstheme="majorBidi"/>
          <w:color w:val="000000" w:themeColor="text1"/>
          <w:kern w:val="24"/>
          <w:sz w:val="24"/>
          <w:szCs w:val="24"/>
          <w:lang w:val="en-US"/>
        </w:rPr>
        <w:t>, Singaporeans</w:t>
      </w:r>
      <w:r w:rsidR="00DF1D2F">
        <w:rPr>
          <w:rFonts w:asciiTheme="majorBidi" w:eastAsiaTheme="minorEastAsia" w:hAnsiTheme="majorBidi" w:cstheme="majorBidi"/>
          <w:color w:val="000000" w:themeColor="text1"/>
          <w:kern w:val="24"/>
          <w:sz w:val="24"/>
          <w:szCs w:val="24"/>
          <w:lang w:val="en-US"/>
        </w:rPr>
        <w:t xml:space="preserve"> should </w:t>
      </w:r>
      <w:r w:rsidR="00DF1D2F">
        <w:rPr>
          <w:rFonts w:asciiTheme="majorBidi" w:eastAsiaTheme="minorEastAsia" w:hAnsiTheme="majorBidi" w:cstheme="majorBidi"/>
          <w:color w:val="000000" w:themeColor="text1"/>
          <w:kern w:val="24"/>
          <w:sz w:val="24"/>
          <w:szCs w:val="24"/>
          <w:lang w:val="en-US"/>
        </w:rPr>
        <w:lastRenderedPageBreak/>
        <w:t>abide by the law of their country as long as they live in it as “one united people.” They should be proud to defend it from any harm or threat against their country.</w:t>
      </w:r>
      <w:r w:rsidR="002F2D5F">
        <w:rPr>
          <w:rFonts w:asciiTheme="majorBidi" w:eastAsiaTheme="minorEastAsia" w:hAnsiTheme="majorBidi" w:cstheme="majorBidi"/>
          <w:color w:val="000000" w:themeColor="text1"/>
          <w:kern w:val="24"/>
          <w:sz w:val="24"/>
          <w:szCs w:val="24"/>
          <w:lang w:val="en-US"/>
        </w:rPr>
        <w:t xml:space="preserve"> They should jealously guard their homeland from foreign threats because they are first and foremost Singaporeans. </w:t>
      </w:r>
    </w:p>
    <w:p w:rsidR="000964AE" w:rsidRPr="000964AE" w:rsidRDefault="000964AE" w:rsidP="005F2B7D">
      <w:pPr>
        <w:pStyle w:val="NoSpacing"/>
        <w:jc w:val="both"/>
        <w:rPr>
          <w:rFonts w:asciiTheme="majorBidi" w:eastAsiaTheme="minorEastAsia" w:hAnsiTheme="majorBidi" w:cstheme="majorBidi"/>
          <w:color w:val="000000" w:themeColor="text1"/>
          <w:kern w:val="24"/>
          <w:sz w:val="24"/>
          <w:szCs w:val="24"/>
        </w:rPr>
      </w:pPr>
    </w:p>
    <w:p w:rsidR="00DF1D2F" w:rsidRDefault="005F2B7D" w:rsidP="009F2DE3">
      <w:pPr>
        <w:pStyle w:val="NoSpacing"/>
        <w:jc w:val="both"/>
        <w:rPr>
          <w:rFonts w:asciiTheme="majorBidi" w:eastAsiaTheme="minorEastAsia" w:hAnsiTheme="majorBidi" w:cstheme="majorBidi"/>
          <w:color w:val="000000" w:themeColor="text1"/>
          <w:kern w:val="24"/>
          <w:sz w:val="24"/>
          <w:szCs w:val="24"/>
          <w:lang w:val="en-US"/>
        </w:rPr>
      </w:pPr>
      <w:r>
        <w:rPr>
          <w:rFonts w:asciiTheme="majorBidi" w:eastAsiaTheme="minorEastAsia" w:hAnsiTheme="majorBidi" w:cstheme="majorBidi"/>
          <w:color w:val="000000" w:themeColor="text1"/>
          <w:kern w:val="24"/>
          <w:sz w:val="24"/>
          <w:szCs w:val="24"/>
          <w:lang w:val="en-US"/>
        </w:rPr>
        <w:t xml:space="preserve">The </w:t>
      </w:r>
      <w:r w:rsidR="00DF1D2F">
        <w:rPr>
          <w:rFonts w:asciiTheme="majorBidi" w:eastAsiaTheme="minorEastAsia" w:hAnsiTheme="majorBidi" w:cstheme="majorBidi"/>
          <w:color w:val="000000" w:themeColor="text1"/>
          <w:kern w:val="24"/>
          <w:sz w:val="24"/>
          <w:szCs w:val="24"/>
          <w:lang w:val="en-US"/>
        </w:rPr>
        <w:t xml:space="preserve">other </w:t>
      </w:r>
      <w:r>
        <w:rPr>
          <w:rFonts w:asciiTheme="majorBidi" w:eastAsiaTheme="minorEastAsia" w:hAnsiTheme="majorBidi" w:cstheme="majorBidi"/>
          <w:color w:val="000000" w:themeColor="text1"/>
          <w:kern w:val="24"/>
          <w:sz w:val="24"/>
          <w:szCs w:val="24"/>
          <w:lang w:val="en-US"/>
        </w:rPr>
        <w:t xml:space="preserve">key lessons that could be drawn from the Medina Charter includes areas to enhance religious freedom, security of the community, </w:t>
      </w:r>
      <w:r w:rsidR="006044FF">
        <w:rPr>
          <w:rFonts w:asciiTheme="majorBidi" w:eastAsiaTheme="minorEastAsia" w:hAnsiTheme="majorBidi" w:cstheme="majorBidi"/>
          <w:color w:val="000000" w:themeColor="text1"/>
          <w:kern w:val="24"/>
          <w:sz w:val="24"/>
          <w:szCs w:val="24"/>
          <w:lang w:val="en-US"/>
        </w:rPr>
        <w:t>acceptance of followers of religions as one nation, and the need for all religious communities to protect one another from any threats, discrimination and oppression.</w:t>
      </w:r>
      <w:r w:rsidR="00DF1D2F">
        <w:rPr>
          <w:rFonts w:asciiTheme="majorBidi" w:eastAsiaTheme="minorEastAsia" w:hAnsiTheme="majorBidi" w:cstheme="majorBidi"/>
          <w:color w:val="000000" w:themeColor="text1"/>
          <w:kern w:val="24"/>
          <w:sz w:val="24"/>
          <w:szCs w:val="24"/>
          <w:lang w:val="en-US"/>
        </w:rPr>
        <w:t xml:space="preserve"> It is about giving space and understanding for both majority and minority citizens to enjoy their rights, pertinent to their needs in areas of faith, socio-political circumstances and other unique needs. The aim is not just to tolerate but to truly build a one united people who are familiar, comfortable and feelings of being safe with each other.</w:t>
      </w:r>
      <w:r w:rsidR="002F2D5F">
        <w:rPr>
          <w:rFonts w:asciiTheme="majorBidi" w:eastAsiaTheme="minorEastAsia" w:hAnsiTheme="majorBidi" w:cstheme="majorBidi"/>
          <w:color w:val="000000" w:themeColor="text1"/>
          <w:kern w:val="24"/>
          <w:sz w:val="24"/>
          <w:szCs w:val="24"/>
          <w:lang w:val="en-US"/>
        </w:rPr>
        <w:t xml:space="preserve"> </w:t>
      </w:r>
    </w:p>
    <w:p w:rsidR="00DF1D2F" w:rsidRDefault="00DF1D2F" w:rsidP="007338EC">
      <w:pPr>
        <w:pStyle w:val="NoSpacing"/>
        <w:jc w:val="both"/>
        <w:rPr>
          <w:rFonts w:asciiTheme="majorBidi" w:eastAsiaTheme="minorEastAsia" w:hAnsiTheme="majorBidi" w:cstheme="majorBidi"/>
          <w:color w:val="000000" w:themeColor="text1"/>
          <w:kern w:val="24"/>
          <w:sz w:val="24"/>
          <w:szCs w:val="24"/>
          <w:lang w:val="en-US"/>
        </w:rPr>
      </w:pPr>
    </w:p>
    <w:p w:rsidR="00111ADA" w:rsidRPr="00111ADA" w:rsidRDefault="00111ADA" w:rsidP="0009364B">
      <w:pPr>
        <w:pStyle w:val="NoSpacing"/>
        <w:jc w:val="both"/>
        <w:rPr>
          <w:rFonts w:ascii="Times New Roman" w:hAnsi="Times New Roman" w:cs="Times New Roman"/>
          <w:b/>
          <w:bCs/>
          <w:sz w:val="24"/>
          <w:szCs w:val="24"/>
          <w:lang w:val="en-US"/>
        </w:rPr>
      </w:pPr>
      <w:bookmarkStart w:id="0" w:name="_GoBack"/>
      <w:bookmarkEnd w:id="0"/>
      <w:r w:rsidRPr="00111ADA">
        <w:rPr>
          <w:rFonts w:ascii="Times New Roman" w:hAnsi="Times New Roman" w:cs="Times New Roman"/>
          <w:b/>
          <w:bCs/>
          <w:sz w:val="24"/>
          <w:szCs w:val="24"/>
          <w:lang w:val="en-US"/>
        </w:rPr>
        <w:t>Revival of the Charter</w:t>
      </w:r>
    </w:p>
    <w:p w:rsidR="009E5DBC" w:rsidRDefault="009E5DBC" w:rsidP="0009364B">
      <w:pPr>
        <w:pStyle w:val="NoSpacing"/>
        <w:jc w:val="both"/>
        <w:rPr>
          <w:rFonts w:ascii="Times New Roman" w:hAnsi="Times New Roman" w:cs="Times New Roman"/>
          <w:sz w:val="24"/>
          <w:szCs w:val="24"/>
          <w:lang w:val="en-US"/>
        </w:rPr>
      </w:pPr>
    </w:p>
    <w:p w:rsidR="00111ADA" w:rsidRDefault="00E63FC0" w:rsidP="00111ADA">
      <w:pPr>
        <w:pStyle w:val="NoSpacing"/>
        <w:jc w:val="both"/>
        <w:rPr>
          <w:rFonts w:asciiTheme="majorBidi" w:hAnsiTheme="majorBidi" w:cstheme="majorBidi"/>
          <w:sz w:val="24"/>
          <w:szCs w:val="24"/>
          <w:lang w:val="en-US"/>
        </w:rPr>
      </w:pPr>
      <w:r w:rsidRPr="00111ADA">
        <w:rPr>
          <w:rFonts w:asciiTheme="majorBidi" w:hAnsiTheme="majorBidi" w:cstheme="majorBidi"/>
          <w:sz w:val="24"/>
          <w:szCs w:val="24"/>
          <w:lang w:val="en-US"/>
        </w:rPr>
        <w:t xml:space="preserve">In light of the atrocities by ISIS and the persecution of religious minorities by ISIS and the like-minded groups, Muslim scholars have called for the revival of the Medina Charter. They have come together in a conference that was convened in January 2016. </w:t>
      </w:r>
      <w:proofErr w:type="spellStart"/>
      <w:r w:rsidRPr="00111ADA">
        <w:rPr>
          <w:rFonts w:asciiTheme="majorBidi" w:hAnsiTheme="majorBidi" w:cstheme="majorBidi"/>
          <w:sz w:val="24"/>
          <w:szCs w:val="24"/>
          <w:lang w:val="en-US"/>
        </w:rPr>
        <w:t>Marakesh</w:t>
      </w:r>
      <w:proofErr w:type="spellEnd"/>
      <w:r w:rsidRPr="00111ADA">
        <w:rPr>
          <w:rFonts w:asciiTheme="majorBidi" w:hAnsiTheme="majorBidi" w:cstheme="majorBidi"/>
          <w:sz w:val="24"/>
          <w:szCs w:val="24"/>
          <w:lang w:val="en-US"/>
        </w:rPr>
        <w:t>, Morocco.</w:t>
      </w:r>
      <w:r w:rsidR="00111ADA" w:rsidRPr="00111ADA">
        <w:rPr>
          <w:rFonts w:asciiTheme="majorBidi" w:hAnsiTheme="majorBidi" w:cstheme="majorBidi"/>
          <w:sz w:val="24"/>
          <w:szCs w:val="24"/>
          <w:lang w:val="en-US"/>
        </w:rPr>
        <w:t xml:space="preserve"> The main objective of the conference was to reaffirm the Constitution of Madinah and discussed legal frameworks around the premise of ‘</w:t>
      </w:r>
      <w:r w:rsidR="00111ADA" w:rsidRPr="00111ADA">
        <w:rPr>
          <w:rStyle w:val="Emphasis"/>
          <w:rFonts w:asciiTheme="majorBidi" w:hAnsiTheme="majorBidi" w:cstheme="majorBidi"/>
          <w:sz w:val="24"/>
          <w:szCs w:val="24"/>
          <w:lang w:val="en-US"/>
        </w:rPr>
        <w:t>The Rights of Minorities in Predominately Muslim Lands</w:t>
      </w:r>
      <w:r w:rsidR="00111ADA" w:rsidRPr="00111ADA">
        <w:rPr>
          <w:rFonts w:asciiTheme="majorBidi" w:hAnsiTheme="majorBidi" w:cstheme="majorBidi"/>
          <w:sz w:val="24"/>
          <w:szCs w:val="24"/>
          <w:lang w:val="en-US"/>
        </w:rPr>
        <w:t>‘.</w:t>
      </w:r>
    </w:p>
    <w:p w:rsidR="00111ADA" w:rsidRDefault="00111ADA" w:rsidP="00111ADA">
      <w:pPr>
        <w:pStyle w:val="NoSpacing"/>
        <w:jc w:val="both"/>
        <w:rPr>
          <w:rFonts w:asciiTheme="majorBidi" w:hAnsiTheme="majorBidi" w:cstheme="majorBidi"/>
          <w:sz w:val="24"/>
          <w:szCs w:val="24"/>
          <w:lang w:val="en-US"/>
        </w:rPr>
      </w:pPr>
    </w:p>
    <w:p w:rsidR="00D11D2B" w:rsidRDefault="00E63FC0" w:rsidP="002F2D5F">
      <w:pPr>
        <w:pStyle w:val="NoSpacing"/>
        <w:jc w:val="both"/>
        <w:rPr>
          <w:rFonts w:asciiTheme="majorBidi" w:hAnsiTheme="majorBidi" w:cstheme="majorBidi"/>
          <w:sz w:val="24"/>
          <w:szCs w:val="24"/>
          <w:lang w:val="en-US"/>
        </w:rPr>
      </w:pPr>
      <w:proofErr w:type="spellStart"/>
      <w:r w:rsidRPr="00E63FC0">
        <w:rPr>
          <w:rFonts w:asciiTheme="majorBidi" w:hAnsiTheme="majorBidi" w:cstheme="majorBidi"/>
          <w:sz w:val="24"/>
          <w:szCs w:val="24"/>
          <w:lang w:val="en-US"/>
        </w:rPr>
        <w:t>Shaykh</w:t>
      </w:r>
      <w:proofErr w:type="spellEnd"/>
      <w:r w:rsidRPr="00E63FC0">
        <w:rPr>
          <w:rFonts w:asciiTheme="majorBidi" w:hAnsiTheme="majorBidi" w:cstheme="majorBidi"/>
          <w:sz w:val="24"/>
          <w:szCs w:val="24"/>
          <w:lang w:val="en-US"/>
        </w:rPr>
        <w:t xml:space="preserve"> Abdallah Bin Bayyah, President of the Forum for Promoting Peace in Muslim Societies and King Mohammed VI of Morocco</w:t>
      </w:r>
      <w:r w:rsidR="00DF1D2F">
        <w:rPr>
          <w:rFonts w:asciiTheme="majorBidi" w:hAnsiTheme="majorBidi" w:cstheme="majorBidi"/>
          <w:sz w:val="24"/>
          <w:szCs w:val="24"/>
          <w:lang w:val="en-US"/>
        </w:rPr>
        <w:t xml:space="preserve"> </w:t>
      </w:r>
      <w:r w:rsidR="00111ADA">
        <w:rPr>
          <w:rFonts w:asciiTheme="majorBidi" w:hAnsiTheme="majorBidi" w:cstheme="majorBidi"/>
          <w:sz w:val="24"/>
          <w:szCs w:val="24"/>
          <w:lang w:val="en-US"/>
        </w:rPr>
        <w:t xml:space="preserve">who hosted the conference said that </w:t>
      </w:r>
      <w:r w:rsidR="004B55C8">
        <w:rPr>
          <w:rFonts w:asciiTheme="majorBidi" w:hAnsiTheme="majorBidi" w:cstheme="majorBidi"/>
          <w:sz w:val="24"/>
          <w:szCs w:val="24"/>
          <w:lang w:val="en-US"/>
        </w:rPr>
        <w:t xml:space="preserve">the Medina Charter affirmed the unity of the society in terms of religious pluralism and freedom of religion, but despite its obvious importance, it has not garnered much study. </w:t>
      </w:r>
      <w:r w:rsidR="000964AE">
        <w:rPr>
          <w:rFonts w:asciiTheme="majorBidi" w:hAnsiTheme="majorBidi" w:cstheme="majorBidi"/>
          <w:sz w:val="24"/>
          <w:szCs w:val="24"/>
          <w:lang w:val="en-US"/>
        </w:rPr>
        <w:t xml:space="preserve">Hence, it is time the Medina Charter is studied, </w:t>
      </w:r>
      <w:proofErr w:type="spellStart"/>
      <w:r w:rsidR="000964AE">
        <w:rPr>
          <w:rFonts w:asciiTheme="majorBidi" w:hAnsiTheme="majorBidi" w:cstheme="majorBidi"/>
          <w:sz w:val="24"/>
          <w:szCs w:val="24"/>
          <w:lang w:val="en-US"/>
        </w:rPr>
        <w:t>analysed</w:t>
      </w:r>
      <w:proofErr w:type="spellEnd"/>
      <w:r w:rsidR="000964AE">
        <w:rPr>
          <w:rFonts w:asciiTheme="majorBidi" w:hAnsiTheme="majorBidi" w:cstheme="majorBidi"/>
          <w:sz w:val="24"/>
          <w:szCs w:val="24"/>
          <w:lang w:val="en-US"/>
        </w:rPr>
        <w:t xml:space="preserve"> and its contents are revived and applied in order to build a more tolerant, inclusive and peaceful global community.</w:t>
      </w:r>
    </w:p>
    <w:p w:rsidR="002F2D5F" w:rsidRDefault="002F2D5F" w:rsidP="002F2D5F">
      <w:pPr>
        <w:pStyle w:val="NoSpacing"/>
        <w:jc w:val="both"/>
        <w:rPr>
          <w:rFonts w:asciiTheme="majorBidi" w:hAnsiTheme="majorBidi" w:cstheme="majorBidi"/>
          <w:sz w:val="24"/>
          <w:szCs w:val="24"/>
          <w:lang w:val="en-US"/>
        </w:rPr>
      </w:pPr>
    </w:p>
    <w:p w:rsidR="002F2D5F" w:rsidRPr="007338EC" w:rsidRDefault="002F2D5F" w:rsidP="002F2D5F">
      <w:pPr>
        <w:pStyle w:val="NoSpacing"/>
        <w:jc w:val="both"/>
        <w:rPr>
          <w:rFonts w:asciiTheme="majorBidi" w:eastAsiaTheme="minorEastAsia" w:hAnsiTheme="majorBidi" w:cstheme="majorBidi"/>
          <w:color w:val="000000" w:themeColor="text1"/>
          <w:kern w:val="24"/>
          <w:sz w:val="24"/>
          <w:szCs w:val="24"/>
          <w:lang w:val="en-US"/>
        </w:rPr>
      </w:pPr>
      <w:r>
        <w:rPr>
          <w:rFonts w:asciiTheme="majorBidi" w:eastAsiaTheme="minorEastAsia" w:hAnsiTheme="majorBidi" w:cstheme="majorBidi"/>
          <w:color w:val="000000" w:themeColor="text1"/>
          <w:kern w:val="24"/>
          <w:sz w:val="24"/>
          <w:szCs w:val="24"/>
          <w:lang w:val="en-US"/>
        </w:rPr>
        <w:t>In the current times, many people are grappling with finding solutions to inter-religious conflicts and tensions. The Medina Charter is seen as a useful guide to help mediating conflicts in the world today</w:t>
      </w:r>
      <w:r w:rsidRPr="007338EC">
        <w:rPr>
          <w:rFonts w:asciiTheme="majorBidi" w:eastAsiaTheme="minorEastAsia" w:hAnsiTheme="majorBidi" w:cstheme="majorBidi"/>
          <w:color w:val="000000" w:themeColor="text1"/>
          <w:kern w:val="24"/>
          <w:sz w:val="24"/>
          <w:szCs w:val="24"/>
          <w:lang w:val="en-US"/>
        </w:rPr>
        <w:t xml:space="preserve"> that seems to be driven by </w:t>
      </w:r>
      <w:r>
        <w:rPr>
          <w:rFonts w:asciiTheme="majorBidi" w:eastAsiaTheme="minorEastAsia" w:hAnsiTheme="majorBidi" w:cstheme="majorBidi"/>
          <w:color w:val="000000" w:themeColor="text1"/>
          <w:kern w:val="24"/>
          <w:sz w:val="24"/>
          <w:szCs w:val="24"/>
          <w:lang w:val="en-US"/>
        </w:rPr>
        <w:t>politics, economics and religious ideologies.</w:t>
      </w:r>
    </w:p>
    <w:p w:rsidR="00781972" w:rsidRPr="000964AE" w:rsidRDefault="00781972" w:rsidP="005A6634">
      <w:pPr>
        <w:pStyle w:val="NoSpacing"/>
        <w:jc w:val="both"/>
        <w:rPr>
          <w:rFonts w:ascii="Times New Roman" w:eastAsia="Times New Roman" w:hAnsi="Times New Roman"/>
          <w:color w:val="000000"/>
          <w:sz w:val="24"/>
          <w:szCs w:val="24"/>
          <w:lang w:val="en-US"/>
        </w:rPr>
      </w:pPr>
    </w:p>
    <w:p w:rsidR="005A6634" w:rsidRDefault="005A6634" w:rsidP="005A6634">
      <w:pPr>
        <w:pStyle w:val="NoSpacing"/>
        <w:jc w:val="both"/>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___________________________________________________________________________</w:t>
      </w:r>
    </w:p>
    <w:p w:rsidR="005A6634" w:rsidRDefault="005A6634" w:rsidP="005A6634">
      <w:pPr>
        <w:pStyle w:val="NoSpacing"/>
        <w:jc w:val="both"/>
        <w:rPr>
          <w:rFonts w:ascii="Times New Roman" w:eastAsia="Times New Roman" w:hAnsi="Times New Roman"/>
          <w:color w:val="000000"/>
          <w:sz w:val="24"/>
          <w:szCs w:val="24"/>
          <w:lang w:val="en-US"/>
        </w:rPr>
      </w:pPr>
    </w:p>
    <w:p w:rsidR="005A6634" w:rsidRPr="00B239FF" w:rsidRDefault="005A6634" w:rsidP="005A6634">
      <w:pPr>
        <w:pStyle w:val="NoSpacing"/>
        <w:jc w:val="both"/>
        <w:rPr>
          <w:rFonts w:ascii="Times New Roman" w:hAnsi="Times New Roman" w:cs="Times New Roman"/>
          <w:sz w:val="24"/>
          <w:szCs w:val="24"/>
          <w:lang w:val="en-US"/>
        </w:rPr>
      </w:pPr>
      <w:r w:rsidRPr="00B239FF">
        <w:rPr>
          <w:rFonts w:ascii="Times New Roman" w:hAnsi="Times New Roman" w:cs="Times New Roman"/>
          <w:i/>
          <w:iCs/>
          <w:sz w:val="24"/>
          <w:szCs w:val="24"/>
        </w:rPr>
        <w:t xml:space="preserve">Mohamed Bin Ali is Assistant Professor with the Studies in Inter-Religious Relations in Plural Societies Programme, S. </w:t>
      </w:r>
      <w:proofErr w:type="spellStart"/>
      <w:r w:rsidRPr="00B239FF">
        <w:rPr>
          <w:rFonts w:ascii="Times New Roman" w:hAnsi="Times New Roman" w:cs="Times New Roman"/>
          <w:i/>
          <w:iCs/>
          <w:sz w:val="24"/>
          <w:szCs w:val="24"/>
        </w:rPr>
        <w:t>Rajaratnam</w:t>
      </w:r>
      <w:proofErr w:type="spellEnd"/>
      <w:r w:rsidRPr="00B239FF">
        <w:rPr>
          <w:rFonts w:ascii="Times New Roman" w:hAnsi="Times New Roman" w:cs="Times New Roman"/>
          <w:i/>
          <w:iCs/>
          <w:sz w:val="24"/>
          <w:szCs w:val="24"/>
        </w:rPr>
        <w:t xml:space="preserve"> School of International Studies. He is also a counsellor with the Religious Rehabilitation Group (RRG).</w:t>
      </w:r>
    </w:p>
    <w:p w:rsidR="0098585C" w:rsidRPr="005A6634" w:rsidRDefault="005A19D0">
      <w:pPr>
        <w:rPr>
          <w:lang w:val="en-US"/>
        </w:rPr>
      </w:pPr>
    </w:p>
    <w:sectPr w:rsidR="0098585C" w:rsidRPr="005A6634" w:rsidSect="006955B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9D0" w:rsidRDefault="005A19D0" w:rsidP="001079C7">
      <w:pPr>
        <w:spacing w:after="0" w:line="240" w:lineRule="auto"/>
      </w:pPr>
      <w:r>
        <w:separator/>
      </w:r>
    </w:p>
  </w:endnote>
  <w:endnote w:type="continuationSeparator" w:id="0">
    <w:p w:rsidR="005A19D0" w:rsidRDefault="005A19D0" w:rsidP="00107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9D0" w:rsidRDefault="005A19D0" w:rsidP="001079C7">
      <w:pPr>
        <w:spacing w:after="0" w:line="240" w:lineRule="auto"/>
      </w:pPr>
      <w:r>
        <w:separator/>
      </w:r>
    </w:p>
  </w:footnote>
  <w:footnote w:type="continuationSeparator" w:id="0">
    <w:p w:rsidR="005A19D0" w:rsidRDefault="005A19D0" w:rsidP="001079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4FA6"/>
    <w:multiLevelType w:val="hybridMultilevel"/>
    <w:tmpl w:val="AB58BB9C"/>
    <w:lvl w:ilvl="0" w:tplc="01E862AA">
      <w:start w:val="1"/>
      <w:numFmt w:val="bullet"/>
      <w:lvlText w:val="•"/>
      <w:lvlJc w:val="left"/>
      <w:pPr>
        <w:tabs>
          <w:tab w:val="num" w:pos="720"/>
        </w:tabs>
        <w:ind w:left="720" w:hanging="360"/>
      </w:pPr>
      <w:rPr>
        <w:rFonts w:ascii="Arial" w:hAnsi="Arial" w:hint="default"/>
      </w:rPr>
    </w:lvl>
    <w:lvl w:ilvl="1" w:tplc="A1A60A5E" w:tentative="1">
      <w:start w:val="1"/>
      <w:numFmt w:val="bullet"/>
      <w:lvlText w:val="•"/>
      <w:lvlJc w:val="left"/>
      <w:pPr>
        <w:tabs>
          <w:tab w:val="num" w:pos="1440"/>
        </w:tabs>
        <w:ind w:left="1440" w:hanging="360"/>
      </w:pPr>
      <w:rPr>
        <w:rFonts w:ascii="Arial" w:hAnsi="Arial" w:hint="default"/>
      </w:rPr>
    </w:lvl>
    <w:lvl w:ilvl="2" w:tplc="2F40188E" w:tentative="1">
      <w:start w:val="1"/>
      <w:numFmt w:val="bullet"/>
      <w:lvlText w:val="•"/>
      <w:lvlJc w:val="left"/>
      <w:pPr>
        <w:tabs>
          <w:tab w:val="num" w:pos="2160"/>
        </w:tabs>
        <w:ind w:left="2160" w:hanging="360"/>
      </w:pPr>
      <w:rPr>
        <w:rFonts w:ascii="Arial" w:hAnsi="Arial" w:hint="default"/>
      </w:rPr>
    </w:lvl>
    <w:lvl w:ilvl="3" w:tplc="44748380" w:tentative="1">
      <w:start w:val="1"/>
      <w:numFmt w:val="bullet"/>
      <w:lvlText w:val="•"/>
      <w:lvlJc w:val="left"/>
      <w:pPr>
        <w:tabs>
          <w:tab w:val="num" w:pos="2880"/>
        </w:tabs>
        <w:ind w:left="2880" w:hanging="360"/>
      </w:pPr>
      <w:rPr>
        <w:rFonts w:ascii="Arial" w:hAnsi="Arial" w:hint="default"/>
      </w:rPr>
    </w:lvl>
    <w:lvl w:ilvl="4" w:tplc="51080DB8" w:tentative="1">
      <w:start w:val="1"/>
      <w:numFmt w:val="bullet"/>
      <w:lvlText w:val="•"/>
      <w:lvlJc w:val="left"/>
      <w:pPr>
        <w:tabs>
          <w:tab w:val="num" w:pos="3600"/>
        </w:tabs>
        <w:ind w:left="3600" w:hanging="360"/>
      </w:pPr>
      <w:rPr>
        <w:rFonts w:ascii="Arial" w:hAnsi="Arial" w:hint="default"/>
      </w:rPr>
    </w:lvl>
    <w:lvl w:ilvl="5" w:tplc="934412E4" w:tentative="1">
      <w:start w:val="1"/>
      <w:numFmt w:val="bullet"/>
      <w:lvlText w:val="•"/>
      <w:lvlJc w:val="left"/>
      <w:pPr>
        <w:tabs>
          <w:tab w:val="num" w:pos="4320"/>
        </w:tabs>
        <w:ind w:left="4320" w:hanging="360"/>
      </w:pPr>
      <w:rPr>
        <w:rFonts w:ascii="Arial" w:hAnsi="Arial" w:hint="default"/>
      </w:rPr>
    </w:lvl>
    <w:lvl w:ilvl="6" w:tplc="3022EAE6" w:tentative="1">
      <w:start w:val="1"/>
      <w:numFmt w:val="bullet"/>
      <w:lvlText w:val="•"/>
      <w:lvlJc w:val="left"/>
      <w:pPr>
        <w:tabs>
          <w:tab w:val="num" w:pos="5040"/>
        </w:tabs>
        <w:ind w:left="5040" w:hanging="360"/>
      </w:pPr>
      <w:rPr>
        <w:rFonts w:ascii="Arial" w:hAnsi="Arial" w:hint="default"/>
      </w:rPr>
    </w:lvl>
    <w:lvl w:ilvl="7" w:tplc="3F3AEC5E" w:tentative="1">
      <w:start w:val="1"/>
      <w:numFmt w:val="bullet"/>
      <w:lvlText w:val="•"/>
      <w:lvlJc w:val="left"/>
      <w:pPr>
        <w:tabs>
          <w:tab w:val="num" w:pos="5760"/>
        </w:tabs>
        <w:ind w:left="5760" w:hanging="360"/>
      </w:pPr>
      <w:rPr>
        <w:rFonts w:ascii="Arial" w:hAnsi="Arial" w:hint="default"/>
      </w:rPr>
    </w:lvl>
    <w:lvl w:ilvl="8" w:tplc="5CD602C0" w:tentative="1">
      <w:start w:val="1"/>
      <w:numFmt w:val="bullet"/>
      <w:lvlText w:val="•"/>
      <w:lvlJc w:val="left"/>
      <w:pPr>
        <w:tabs>
          <w:tab w:val="num" w:pos="6480"/>
        </w:tabs>
        <w:ind w:left="6480" w:hanging="360"/>
      </w:pPr>
      <w:rPr>
        <w:rFonts w:ascii="Arial" w:hAnsi="Arial" w:hint="default"/>
      </w:rPr>
    </w:lvl>
  </w:abstractNum>
  <w:abstractNum w:abstractNumId="1">
    <w:nsid w:val="0BCC459F"/>
    <w:multiLevelType w:val="hybridMultilevel"/>
    <w:tmpl w:val="368AC2AC"/>
    <w:lvl w:ilvl="0" w:tplc="D7CA165A">
      <w:start w:val="1"/>
      <w:numFmt w:val="bullet"/>
      <w:lvlText w:val="•"/>
      <w:lvlJc w:val="left"/>
      <w:pPr>
        <w:tabs>
          <w:tab w:val="num" w:pos="720"/>
        </w:tabs>
        <w:ind w:left="720" w:hanging="360"/>
      </w:pPr>
      <w:rPr>
        <w:rFonts w:ascii="Arial" w:hAnsi="Arial" w:hint="default"/>
      </w:rPr>
    </w:lvl>
    <w:lvl w:ilvl="1" w:tplc="EC7299BA" w:tentative="1">
      <w:start w:val="1"/>
      <w:numFmt w:val="bullet"/>
      <w:lvlText w:val="•"/>
      <w:lvlJc w:val="left"/>
      <w:pPr>
        <w:tabs>
          <w:tab w:val="num" w:pos="1440"/>
        </w:tabs>
        <w:ind w:left="1440" w:hanging="360"/>
      </w:pPr>
      <w:rPr>
        <w:rFonts w:ascii="Arial" w:hAnsi="Arial" w:hint="default"/>
      </w:rPr>
    </w:lvl>
    <w:lvl w:ilvl="2" w:tplc="EBD6083E" w:tentative="1">
      <w:start w:val="1"/>
      <w:numFmt w:val="bullet"/>
      <w:lvlText w:val="•"/>
      <w:lvlJc w:val="left"/>
      <w:pPr>
        <w:tabs>
          <w:tab w:val="num" w:pos="2160"/>
        </w:tabs>
        <w:ind w:left="2160" w:hanging="360"/>
      </w:pPr>
      <w:rPr>
        <w:rFonts w:ascii="Arial" w:hAnsi="Arial" w:hint="default"/>
      </w:rPr>
    </w:lvl>
    <w:lvl w:ilvl="3" w:tplc="73BC899E" w:tentative="1">
      <w:start w:val="1"/>
      <w:numFmt w:val="bullet"/>
      <w:lvlText w:val="•"/>
      <w:lvlJc w:val="left"/>
      <w:pPr>
        <w:tabs>
          <w:tab w:val="num" w:pos="2880"/>
        </w:tabs>
        <w:ind w:left="2880" w:hanging="360"/>
      </w:pPr>
      <w:rPr>
        <w:rFonts w:ascii="Arial" w:hAnsi="Arial" w:hint="default"/>
      </w:rPr>
    </w:lvl>
    <w:lvl w:ilvl="4" w:tplc="FB94E064" w:tentative="1">
      <w:start w:val="1"/>
      <w:numFmt w:val="bullet"/>
      <w:lvlText w:val="•"/>
      <w:lvlJc w:val="left"/>
      <w:pPr>
        <w:tabs>
          <w:tab w:val="num" w:pos="3600"/>
        </w:tabs>
        <w:ind w:left="3600" w:hanging="360"/>
      </w:pPr>
      <w:rPr>
        <w:rFonts w:ascii="Arial" w:hAnsi="Arial" w:hint="default"/>
      </w:rPr>
    </w:lvl>
    <w:lvl w:ilvl="5" w:tplc="FCA61912" w:tentative="1">
      <w:start w:val="1"/>
      <w:numFmt w:val="bullet"/>
      <w:lvlText w:val="•"/>
      <w:lvlJc w:val="left"/>
      <w:pPr>
        <w:tabs>
          <w:tab w:val="num" w:pos="4320"/>
        </w:tabs>
        <w:ind w:left="4320" w:hanging="360"/>
      </w:pPr>
      <w:rPr>
        <w:rFonts w:ascii="Arial" w:hAnsi="Arial" w:hint="default"/>
      </w:rPr>
    </w:lvl>
    <w:lvl w:ilvl="6" w:tplc="3BE2D54A" w:tentative="1">
      <w:start w:val="1"/>
      <w:numFmt w:val="bullet"/>
      <w:lvlText w:val="•"/>
      <w:lvlJc w:val="left"/>
      <w:pPr>
        <w:tabs>
          <w:tab w:val="num" w:pos="5040"/>
        </w:tabs>
        <w:ind w:left="5040" w:hanging="360"/>
      </w:pPr>
      <w:rPr>
        <w:rFonts w:ascii="Arial" w:hAnsi="Arial" w:hint="default"/>
      </w:rPr>
    </w:lvl>
    <w:lvl w:ilvl="7" w:tplc="0EC4D3CC" w:tentative="1">
      <w:start w:val="1"/>
      <w:numFmt w:val="bullet"/>
      <w:lvlText w:val="•"/>
      <w:lvlJc w:val="left"/>
      <w:pPr>
        <w:tabs>
          <w:tab w:val="num" w:pos="5760"/>
        </w:tabs>
        <w:ind w:left="5760" w:hanging="360"/>
      </w:pPr>
      <w:rPr>
        <w:rFonts w:ascii="Arial" w:hAnsi="Arial" w:hint="default"/>
      </w:rPr>
    </w:lvl>
    <w:lvl w:ilvl="8" w:tplc="D49E50D2" w:tentative="1">
      <w:start w:val="1"/>
      <w:numFmt w:val="bullet"/>
      <w:lvlText w:val="•"/>
      <w:lvlJc w:val="left"/>
      <w:pPr>
        <w:tabs>
          <w:tab w:val="num" w:pos="6480"/>
        </w:tabs>
        <w:ind w:left="6480" w:hanging="360"/>
      </w:pPr>
      <w:rPr>
        <w:rFonts w:ascii="Arial" w:hAnsi="Arial" w:hint="default"/>
      </w:rPr>
    </w:lvl>
  </w:abstractNum>
  <w:abstractNum w:abstractNumId="2">
    <w:nsid w:val="3BF319E2"/>
    <w:multiLevelType w:val="hybridMultilevel"/>
    <w:tmpl w:val="553AF738"/>
    <w:lvl w:ilvl="0" w:tplc="CE763D22">
      <w:start w:val="1"/>
      <w:numFmt w:val="bullet"/>
      <w:lvlText w:val="•"/>
      <w:lvlJc w:val="left"/>
      <w:pPr>
        <w:tabs>
          <w:tab w:val="num" w:pos="720"/>
        </w:tabs>
        <w:ind w:left="720" w:hanging="360"/>
      </w:pPr>
      <w:rPr>
        <w:rFonts w:ascii="Arial" w:hAnsi="Arial" w:hint="default"/>
      </w:rPr>
    </w:lvl>
    <w:lvl w:ilvl="1" w:tplc="958C8220" w:tentative="1">
      <w:start w:val="1"/>
      <w:numFmt w:val="bullet"/>
      <w:lvlText w:val="•"/>
      <w:lvlJc w:val="left"/>
      <w:pPr>
        <w:tabs>
          <w:tab w:val="num" w:pos="1440"/>
        </w:tabs>
        <w:ind w:left="1440" w:hanging="360"/>
      </w:pPr>
      <w:rPr>
        <w:rFonts w:ascii="Arial" w:hAnsi="Arial" w:hint="default"/>
      </w:rPr>
    </w:lvl>
    <w:lvl w:ilvl="2" w:tplc="91AC0336" w:tentative="1">
      <w:start w:val="1"/>
      <w:numFmt w:val="bullet"/>
      <w:lvlText w:val="•"/>
      <w:lvlJc w:val="left"/>
      <w:pPr>
        <w:tabs>
          <w:tab w:val="num" w:pos="2160"/>
        </w:tabs>
        <w:ind w:left="2160" w:hanging="360"/>
      </w:pPr>
      <w:rPr>
        <w:rFonts w:ascii="Arial" w:hAnsi="Arial" w:hint="default"/>
      </w:rPr>
    </w:lvl>
    <w:lvl w:ilvl="3" w:tplc="A1DE73F2" w:tentative="1">
      <w:start w:val="1"/>
      <w:numFmt w:val="bullet"/>
      <w:lvlText w:val="•"/>
      <w:lvlJc w:val="left"/>
      <w:pPr>
        <w:tabs>
          <w:tab w:val="num" w:pos="2880"/>
        </w:tabs>
        <w:ind w:left="2880" w:hanging="360"/>
      </w:pPr>
      <w:rPr>
        <w:rFonts w:ascii="Arial" w:hAnsi="Arial" w:hint="default"/>
      </w:rPr>
    </w:lvl>
    <w:lvl w:ilvl="4" w:tplc="93C21AE2" w:tentative="1">
      <w:start w:val="1"/>
      <w:numFmt w:val="bullet"/>
      <w:lvlText w:val="•"/>
      <w:lvlJc w:val="left"/>
      <w:pPr>
        <w:tabs>
          <w:tab w:val="num" w:pos="3600"/>
        </w:tabs>
        <w:ind w:left="3600" w:hanging="360"/>
      </w:pPr>
      <w:rPr>
        <w:rFonts w:ascii="Arial" w:hAnsi="Arial" w:hint="default"/>
      </w:rPr>
    </w:lvl>
    <w:lvl w:ilvl="5" w:tplc="A762EC6E" w:tentative="1">
      <w:start w:val="1"/>
      <w:numFmt w:val="bullet"/>
      <w:lvlText w:val="•"/>
      <w:lvlJc w:val="left"/>
      <w:pPr>
        <w:tabs>
          <w:tab w:val="num" w:pos="4320"/>
        </w:tabs>
        <w:ind w:left="4320" w:hanging="360"/>
      </w:pPr>
      <w:rPr>
        <w:rFonts w:ascii="Arial" w:hAnsi="Arial" w:hint="default"/>
      </w:rPr>
    </w:lvl>
    <w:lvl w:ilvl="6" w:tplc="CDBE8238" w:tentative="1">
      <w:start w:val="1"/>
      <w:numFmt w:val="bullet"/>
      <w:lvlText w:val="•"/>
      <w:lvlJc w:val="left"/>
      <w:pPr>
        <w:tabs>
          <w:tab w:val="num" w:pos="5040"/>
        </w:tabs>
        <w:ind w:left="5040" w:hanging="360"/>
      </w:pPr>
      <w:rPr>
        <w:rFonts w:ascii="Arial" w:hAnsi="Arial" w:hint="default"/>
      </w:rPr>
    </w:lvl>
    <w:lvl w:ilvl="7" w:tplc="26AABDEE" w:tentative="1">
      <w:start w:val="1"/>
      <w:numFmt w:val="bullet"/>
      <w:lvlText w:val="•"/>
      <w:lvlJc w:val="left"/>
      <w:pPr>
        <w:tabs>
          <w:tab w:val="num" w:pos="5760"/>
        </w:tabs>
        <w:ind w:left="5760" w:hanging="360"/>
      </w:pPr>
      <w:rPr>
        <w:rFonts w:ascii="Arial" w:hAnsi="Arial" w:hint="default"/>
      </w:rPr>
    </w:lvl>
    <w:lvl w:ilvl="8" w:tplc="09D0E71C" w:tentative="1">
      <w:start w:val="1"/>
      <w:numFmt w:val="bullet"/>
      <w:lvlText w:val="•"/>
      <w:lvlJc w:val="left"/>
      <w:pPr>
        <w:tabs>
          <w:tab w:val="num" w:pos="6480"/>
        </w:tabs>
        <w:ind w:left="6480" w:hanging="360"/>
      </w:pPr>
      <w:rPr>
        <w:rFonts w:ascii="Arial" w:hAnsi="Arial" w:hint="default"/>
      </w:rPr>
    </w:lvl>
  </w:abstractNum>
  <w:abstractNum w:abstractNumId="3">
    <w:nsid w:val="3D827498"/>
    <w:multiLevelType w:val="hybridMultilevel"/>
    <w:tmpl w:val="90EE62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83E03C9"/>
    <w:multiLevelType w:val="hybridMultilevel"/>
    <w:tmpl w:val="DFEA9012"/>
    <w:lvl w:ilvl="0" w:tplc="8C921E3C">
      <w:start w:val="1"/>
      <w:numFmt w:val="bullet"/>
      <w:lvlText w:val="•"/>
      <w:lvlJc w:val="left"/>
      <w:pPr>
        <w:tabs>
          <w:tab w:val="num" w:pos="720"/>
        </w:tabs>
        <w:ind w:left="720" w:hanging="360"/>
      </w:pPr>
      <w:rPr>
        <w:rFonts w:ascii="Arial" w:hAnsi="Arial" w:hint="default"/>
      </w:rPr>
    </w:lvl>
    <w:lvl w:ilvl="1" w:tplc="423A2D28" w:tentative="1">
      <w:start w:val="1"/>
      <w:numFmt w:val="bullet"/>
      <w:lvlText w:val="•"/>
      <w:lvlJc w:val="left"/>
      <w:pPr>
        <w:tabs>
          <w:tab w:val="num" w:pos="1440"/>
        </w:tabs>
        <w:ind w:left="1440" w:hanging="360"/>
      </w:pPr>
      <w:rPr>
        <w:rFonts w:ascii="Arial" w:hAnsi="Arial" w:hint="default"/>
      </w:rPr>
    </w:lvl>
    <w:lvl w:ilvl="2" w:tplc="A5DA0520" w:tentative="1">
      <w:start w:val="1"/>
      <w:numFmt w:val="bullet"/>
      <w:lvlText w:val="•"/>
      <w:lvlJc w:val="left"/>
      <w:pPr>
        <w:tabs>
          <w:tab w:val="num" w:pos="2160"/>
        </w:tabs>
        <w:ind w:left="2160" w:hanging="360"/>
      </w:pPr>
      <w:rPr>
        <w:rFonts w:ascii="Arial" w:hAnsi="Arial" w:hint="default"/>
      </w:rPr>
    </w:lvl>
    <w:lvl w:ilvl="3" w:tplc="035C421E" w:tentative="1">
      <w:start w:val="1"/>
      <w:numFmt w:val="bullet"/>
      <w:lvlText w:val="•"/>
      <w:lvlJc w:val="left"/>
      <w:pPr>
        <w:tabs>
          <w:tab w:val="num" w:pos="2880"/>
        </w:tabs>
        <w:ind w:left="2880" w:hanging="360"/>
      </w:pPr>
      <w:rPr>
        <w:rFonts w:ascii="Arial" w:hAnsi="Arial" w:hint="default"/>
      </w:rPr>
    </w:lvl>
    <w:lvl w:ilvl="4" w:tplc="ED3CB648" w:tentative="1">
      <w:start w:val="1"/>
      <w:numFmt w:val="bullet"/>
      <w:lvlText w:val="•"/>
      <w:lvlJc w:val="left"/>
      <w:pPr>
        <w:tabs>
          <w:tab w:val="num" w:pos="3600"/>
        </w:tabs>
        <w:ind w:left="3600" w:hanging="360"/>
      </w:pPr>
      <w:rPr>
        <w:rFonts w:ascii="Arial" w:hAnsi="Arial" w:hint="default"/>
      </w:rPr>
    </w:lvl>
    <w:lvl w:ilvl="5" w:tplc="9D80E480" w:tentative="1">
      <w:start w:val="1"/>
      <w:numFmt w:val="bullet"/>
      <w:lvlText w:val="•"/>
      <w:lvlJc w:val="left"/>
      <w:pPr>
        <w:tabs>
          <w:tab w:val="num" w:pos="4320"/>
        </w:tabs>
        <w:ind w:left="4320" w:hanging="360"/>
      </w:pPr>
      <w:rPr>
        <w:rFonts w:ascii="Arial" w:hAnsi="Arial" w:hint="default"/>
      </w:rPr>
    </w:lvl>
    <w:lvl w:ilvl="6" w:tplc="7DD4B16E" w:tentative="1">
      <w:start w:val="1"/>
      <w:numFmt w:val="bullet"/>
      <w:lvlText w:val="•"/>
      <w:lvlJc w:val="left"/>
      <w:pPr>
        <w:tabs>
          <w:tab w:val="num" w:pos="5040"/>
        </w:tabs>
        <w:ind w:left="5040" w:hanging="360"/>
      </w:pPr>
      <w:rPr>
        <w:rFonts w:ascii="Arial" w:hAnsi="Arial" w:hint="default"/>
      </w:rPr>
    </w:lvl>
    <w:lvl w:ilvl="7" w:tplc="3EB07A8A" w:tentative="1">
      <w:start w:val="1"/>
      <w:numFmt w:val="bullet"/>
      <w:lvlText w:val="•"/>
      <w:lvlJc w:val="left"/>
      <w:pPr>
        <w:tabs>
          <w:tab w:val="num" w:pos="5760"/>
        </w:tabs>
        <w:ind w:left="5760" w:hanging="360"/>
      </w:pPr>
      <w:rPr>
        <w:rFonts w:ascii="Arial" w:hAnsi="Arial" w:hint="default"/>
      </w:rPr>
    </w:lvl>
    <w:lvl w:ilvl="8" w:tplc="8B1665F2" w:tentative="1">
      <w:start w:val="1"/>
      <w:numFmt w:val="bullet"/>
      <w:lvlText w:val="•"/>
      <w:lvlJc w:val="left"/>
      <w:pPr>
        <w:tabs>
          <w:tab w:val="num" w:pos="6480"/>
        </w:tabs>
        <w:ind w:left="6480" w:hanging="360"/>
      </w:pPr>
      <w:rPr>
        <w:rFonts w:ascii="Arial" w:hAnsi="Arial" w:hint="default"/>
      </w:rPr>
    </w:lvl>
  </w:abstractNum>
  <w:abstractNum w:abstractNumId="5">
    <w:nsid w:val="606544F5"/>
    <w:multiLevelType w:val="hybridMultilevel"/>
    <w:tmpl w:val="3856C5CC"/>
    <w:lvl w:ilvl="0" w:tplc="B7745EAE">
      <w:start w:val="1"/>
      <w:numFmt w:val="bullet"/>
      <w:lvlText w:val="•"/>
      <w:lvlJc w:val="left"/>
      <w:pPr>
        <w:tabs>
          <w:tab w:val="num" w:pos="720"/>
        </w:tabs>
        <w:ind w:left="720" w:hanging="360"/>
      </w:pPr>
      <w:rPr>
        <w:rFonts w:ascii="Arial" w:hAnsi="Arial" w:hint="default"/>
      </w:rPr>
    </w:lvl>
    <w:lvl w:ilvl="1" w:tplc="D7962FD0" w:tentative="1">
      <w:start w:val="1"/>
      <w:numFmt w:val="bullet"/>
      <w:lvlText w:val="•"/>
      <w:lvlJc w:val="left"/>
      <w:pPr>
        <w:tabs>
          <w:tab w:val="num" w:pos="1440"/>
        </w:tabs>
        <w:ind w:left="1440" w:hanging="360"/>
      </w:pPr>
      <w:rPr>
        <w:rFonts w:ascii="Arial" w:hAnsi="Arial" w:hint="default"/>
      </w:rPr>
    </w:lvl>
    <w:lvl w:ilvl="2" w:tplc="9158581E" w:tentative="1">
      <w:start w:val="1"/>
      <w:numFmt w:val="bullet"/>
      <w:lvlText w:val="•"/>
      <w:lvlJc w:val="left"/>
      <w:pPr>
        <w:tabs>
          <w:tab w:val="num" w:pos="2160"/>
        </w:tabs>
        <w:ind w:left="2160" w:hanging="360"/>
      </w:pPr>
      <w:rPr>
        <w:rFonts w:ascii="Arial" w:hAnsi="Arial" w:hint="default"/>
      </w:rPr>
    </w:lvl>
    <w:lvl w:ilvl="3" w:tplc="CE0A0A28" w:tentative="1">
      <w:start w:val="1"/>
      <w:numFmt w:val="bullet"/>
      <w:lvlText w:val="•"/>
      <w:lvlJc w:val="left"/>
      <w:pPr>
        <w:tabs>
          <w:tab w:val="num" w:pos="2880"/>
        </w:tabs>
        <w:ind w:left="2880" w:hanging="360"/>
      </w:pPr>
      <w:rPr>
        <w:rFonts w:ascii="Arial" w:hAnsi="Arial" w:hint="default"/>
      </w:rPr>
    </w:lvl>
    <w:lvl w:ilvl="4" w:tplc="12D6D7C6" w:tentative="1">
      <w:start w:val="1"/>
      <w:numFmt w:val="bullet"/>
      <w:lvlText w:val="•"/>
      <w:lvlJc w:val="left"/>
      <w:pPr>
        <w:tabs>
          <w:tab w:val="num" w:pos="3600"/>
        </w:tabs>
        <w:ind w:left="3600" w:hanging="360"/>
      </w:pPr>
      <w:rPr>
        <w:rFonts w:ascii="Arial" w:hAnsi="Arial" w:hint="default"/>
      </w:rPr>
    </w:lvl>
    <w:lvl w:ilvl="5" w:tplc="46A461FC" w:tentative="1">
      <w:start w:val="1"/>
      <w:numFmt w:val="bullet"/>
      <w:lvlText w:val="•"/>
      <w:lvlJc w:val="left"/>
      <w:pPr>
        <w:tabs>
          <w:tab w:val="num" w:pos="4320"/>
        </w:tabs>
        <w:ind w:left="4320" w:hanging="360"/>
      </w:pPr>
      <w:rPr>
        <w:rFonts w:ascii="Arial" w:hAnsi="Arial" w:hint="default"/>
      </w:rPr>
    </w:lvl>
    <w:lvl w:ilvl="6" w:tplc="89C6DEE4" w:tentative="1">
      <w:start w:val="1"/>
      <w:numFmt w:val="bullet"/>
      <w:lvlText w:val="•"/>
      <w:lvlJc w:val="left"/>
      <w:pPr>
        <w:tabs>
          <w:tab w:val="num" w:pos="5040"/>
        </w:tabs>
        <w:ind w:left="5040" w:hanging="360"/>
      </w:pPr>
      <w:rPr>
        <w:rFonts w:ascii="Arial" w:hAnsi="Arial" w:hint="default"/>
      </w:rPr>
    </w:lvl>
    <w:lvl w:ilvl="7" w:tplc="84D2E888" w:tentative="1">
      <w:start w:val="1"/>
      <w:numFmt w:val="bullet"/>
      <w:lvlText w:val="•"/>
      <w:lvlJc w:val="left"/>
      <w:pPr>
        <w:tabs>
          <w:tab w:val="num" w:pos="5760"/>
        </w:tabs>
        <w:ind w:left="5760" w:hanging="360"/>
      </w:pPr>
      <w:rPr>
        <w:rFonts w:ascii="Arial" w:hAnsi="Arial" w:hint="default"/>
      </w:rPr>
    </w:lvl>
    <w:lvl w:ilvl="8" w:tplc="2A08E0BC" w:tentative="1">
      <w:start w:val="1"/>
      <w:numFmt w:val="bullet"/>
      <w:lvlText w:val="•"/>
      <w:lvlJc w:val="left"/>
      <w:pPr>
        <w:tabs>
          <w:tab w:val="num" w:pos="6480"/>
        </w:tabs>
        <w:ind w:left="6480" w:hanging="360"/>
      </w:pPr>
      <w:rPr>
        <w:rFonts w:ascii="Arial" w:hAnsi="Arial" w:hint="default"/>
      </w:rPr>
    </w:lvl>
  </w:abstractNum>
  <w:abstractNum w:abstractNumId="6">
    <w:nsid w:val="64B94D3A"/>
    <w:multiLevelType w:val="multilevel"/>
    <w:tmpl w:val="DB642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1"/>
  </w:num>
  <w:num w:numId="4">
    <w:abstractNumId w:val="2"/>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634"/>
    <w:rsid w:val="0001201E"/>
    <w:rsid w:val="0009364B"/>
    <w:rsid w:val="00094E49"/>
    <w:rsid w:val="000964AE"/>
    <w:rsid w:val="001079C7"/>
    <w:rsid w:val="00111ADA"/>
    <w:rsid w:val="00126E89"/>
    <w:rsid w:val="00165B09"/>
    <w:rsid w:val="00175E1C"/>
    <w:rsid w:val="00176E7D"/>
    <w:rsid w:val="001A7509"/>
    <w:rsid w:val="002A6D59"/>
    <w:rsid w:val="002F2D5F"/>
    <w:rsid w:val="00343624"/>
    <w:rsid w:val="00390F35"/>
    <w:rsid w:val="00394ED4"/>
    <w:rsid w:val="003E6942"/>
    <w:rsid w:val="003F283F"/>
    <w:rsid w:val="00487A8D"/>
    <w:rsid w:val="004B55C8"/>
    <w:rsid w:val="004D09CD"/>
    <w:rsid w:val="00502E4D"/>
    <w:rsid w:val="005A19D0"/>
    <w:rsid w:val="005A6634"/>
    <w:rsid w:val="005F2B7D"/>
    <w:rsid w:val="006044FF"/>
    <w:rsid w:val="00644B78"/>
    <w:rsid w:val="0065689F"/>
    <w:rsid w:val="006955BC"/>
    <w:rsid w:val="006D0D51"/>
    <w:rsid w:val="006D1F6E"/>
    <w:rsid w:val="006D725C"/>
    <w:rsid w:val="006E4C3D"/>
    <w:rsid w:val="007338EC"/>
    <w:rsid w:val="00781972"/>
    <w:rsid w:val="007D1288"/>
    <w:rsid w:val="007F784B"/>
    <w:rsid w:val="00832123"/>
    <w:rsid w:val="0085176C"/>
    <w:rsid w:val="008C4481"/>
    <w:rsid w:val="009E5DBC"/>
    <w:rsid w:val="009F2DE3"/>
    <w:rsid w:val="00A07A6C"/>
    <w:rsid w:val="00A11C8B"/>
    <w:rsid w:val="00AE4E45"/>
    <w:rsid w:val="00B077E2"/>
    <w:rsid w:val="00B478EE"/>
    <w:rsid w:val="00B93A98"/>
    <w:rsid w:val="00BC4A53"/>
    <w:rsid w:val="00C5500D"/>
    <w:rsid w:val="00C9446B"/>
    <w:rsid w:val="00CB59AD"/>
    <w:rsid w:val="00D11D2B"/>
    <w:rsid w:val="00DC1D6B"/>
    <w:rsid w:val="00DC3145"/>
    <w:rsid w:val="00DF1D2F"/>
    <w:rsid w:val="00DF20E3"/>
    <w:rsid w:val="00E13FE0"/>
    <w:rsid w:val="00E63FC0"/>
    <w:rsid w:val="00E75CB9"/>
    <w:rsid w:val="00F8644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634"/>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A6634"/>
    <w:pPr>
      <w:spacing w:after="0" w:line="240" w:lineRule="auto"/>
    </w:pPr>
    <w:rPr>
      <w:rFonts w:ascii="Calibri" w:eastAsia="Calibri" w:hAnsi="Calibri" w:cs="Arial"/>
    </w:rPr>
  </w:style>
  <w:style w:type="character" w:styleId="FootnoteReference">
    <w:name w:val="footnote reference"/>
    <w:rsid w:val="001079C7"/>
    <w:rPr>
      <w:vertAlign w:val="superscript"/>
    </w:rPr>
  </w:style>
  <w:style w:type="paragraph" w:styleId="FootnoteText">
    <w:name w:val="footnote text"/>
    <w:basedOn w:val="Normal"/>
    <w:link w:val="FootnoteTextChar"/>
    <w:semiHidden/>
    <w:rsid w:val="006D0D51"/>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6D0D51"/>
    <w:rPr>
      <w:rFonts w:ascii="Times New Roman" w:eastAsia="Times New Roman" w:hAnsi="Times New Roman" w:cs="Times New Roman"/>
      <w:sz w:val="20"/>
      <w:szCs w:val="20"/>
      <w:lang w:val="en-US"/>
    </w:rPr>
  </w:style>
  <w:style w:type="character" w:styleId="Hyperlink">
    <w:name w:val="Hyperlink"/>
    <w:uiPriority w:val="99"/>
    <w:rsid w:val="00175E1C"/>
    <w:rPr>
      <w:color w:val="0000FF"/>
      <w:u w:val="single"/>
    </w:rPr>
  </w:style>
  <w:style w:type="paragraph" w:styleId="ListParagraph">
    <w:name w:val="List Paragraph"/>
    <w:basedOn w:val="Normal"/>
    <w:uiPriority w:val="34"/>
    <w:qFormat/>
    <w:rsid w:val="00DF20E3"/>
    <w:pPr>
      <w:spacing w:after="0" w:line="240" w:lineRule="auto"/>
      <w:ind w:left="720"/>
      <w:contextualSpacing/>
    </w:pPr>
    <w:rPr>
      <w:rFonts w:ascii="Times New Roman" w:eastAsia="Times New Roman" w:hAnsi="Times New Roman" w:cs="Times New Roman"/>
      <w:sz w:val="24"/>
      <w:szCs w:val="24"/>
      <w:lang w:eastAsia="en-SG"/>
    </w:rPr>
  </w:style>
  <w:style w:type="character" w:styleId="Emphasis">
    <w:name w:val="Emphasis"/>
    <w:basedOn w:val="DefaultParagraphFont"/>
    <w:uiPriority w:val="20"/>
    <w:qFormat/>
    <w:rsid w:val="00111ADA"/>
    <w:rPr>
      <w:i/>
      <w:iCs/>
    </w:rPr>
  </w:style>
  <w:style w:type="character" w:customStyle="1" w:styleId="quran1">
    <w:name w:val="quran1"/>
    <w:basedOn w:val="DefaultParagraphFont"/>
    <w:rsid w:val="00D11D2B"/>
    <w:rPr>
      <w:b/>
      <w:bCs/>
      <w:color w:val="00003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634"/>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A6634"/>
    <w:pPr>
      <w:spacing w:after="0" w:line="240" w:lineRule="auto"/>
    </w:pPr>
    <w:rPr>
      <w:rFonts w:ascii="Calibri" w:eastAsia="Calibri" w:hAnsi="Calibri" w:cs="Arial"/>
    </w:rPr>
  </w:style>
  <w:style w:type="character" w:styleId="FootnoteReference">
    <w:name w:val="footnote reference"/>
    <w:rsid w:val="001079C7"/>
    <w:rPr>
      <w:vertAlign w:val="superscript"/>
    </w:rPr>
  </w:style>
  <w:style w:type="paragraph" w:styleId="FootnoteText">
    <w:name w:val="footnote text"/>
    <w:basedOn w:val="Normal"/>
    <w:link w:val="FootnoteTextChar"/>
    <w:semiHidden/>
    <w:rsid w:val="006D0D51"/>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6D0D51"/>
    <w:rPr>
      <w:rFonts w:ascii="Times New Roman" w:eastAsia="Times New Roman" w:hAnsi="Times New Roman" w:cs="Times New Roman"/>
      <w:sz w:val="20"/>
      <w:szCs w:val="20"/>
      <w:lang w:val="en-US"/>
    </w:rPr>
  </w:style>
  <w:style w:type="character" w:styleId="Hyperlink">
    <w:name w:val="Hyperlink"/>
    <w:uiPriority w:val="99"/>
    <w:rsid w:val="00175E1C"/>
    <w:rPr>
      <w:color w:val="0000FF"/>
      <w:u w:val="single"/>
    </w:rPr>
  </w:style>
  <w:style w:type="paragraph" w:styleId="ListParagraph">
    <w:name w:val="List Paragraph"/>
    <w:basedOn w:val="Normal"/>
    <w:uiPriority w:val="34"/>
    <w:qFormat/>
    <w:rsid w:val="00DF20E3"/>
    <w:pPr>
      <w:spacing w:after="0" w:line="240" w:lineRule="auto"/>
      <w:ind w:left="720"/>
      <w:contextualSpacing/>
    </w:pPr>
    <w:rPr>
      <w:rFonts w:ascii="Times New Roman" w:eastAsia="Times New Roman" w:hAnsi="Times New Roman" w:cs="Times New Roman"/>
      <w:sz w:val="24"/>
      <w:szCs w:val="24"/>
      <w:lang w:eastAsia="en-SG"/>
    </w:rPr>
  </w:style>
  <w:style w:type="character" w:styleId="Emphasis">
    <w:name w:val="Emphasis"/>
    <w:basedOn w:val="DefaultParagraphFont"/>
    <w:uiPriority w:val="20"/>
    <w:qFormat/>
    <w:rsid w:val="00111ADA"/>
    <w:rPr>
      <w:i/>
      <w:iCs/>
    </w:rPr>
  </w:style>
  <w:style w:type="character" w:customStyle="1" w:styleId="quran1">
    <w:name w:val="quran1"/>
    <w:basedOn w:val="DefaultParagraphFont"/>
    <w:rsid w:val="00D11D2B"/>
    <w:rPr>
      <w:b/>
      <w:bCs/>
      <w:color w:val="0000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60657">
      <w:bodyDiv w:val="1"/>
      <w:marLeft w:val="0"/>
      <w:marRight w:val="0"/>
      <w:marTop w:val="0"/>
      <w:marBottom w:val="0"/>
      <w:divBdr>
        <w:top w:val="none" w:sz="0" w:space="0" w:color="auto"/>
        <w:left w:val="none" w:sz="0" w:space="0" w:color="auto"/>
        <w:bottom w:val="none" w:sz="0" w:space="0" w:color="auto"/>
        <w:right w:val="none" w:sz="0" w:space="0" w:color="auto"/>
      </w:divBdr>
      <w:divsChild>
        <w:div w:id="851263421">
          <w:marLeft w:val="547"/>
          <w:marRight w:val="0"/>
          <w:marTop w:val="154"/>
          <w:marBottom w:val="0"/>
          <w:divBdr>
            <w:top w:val="none" w:sz="0" w:space="0" w:color="auto"/>
            <w:left w:val="none" w:sz="0" w:space="0" w:color="auto"/>
            <w:bottom w:val="none" w:sz="0" w:space="0" w:color="auto"/>
            <w:right w:val="none" w:sz="0" w:space="0" w:color="auto"/>
          </w:divBdr>
        </w:div>
        <w:div w:id="16928114">
          <w:marLeft w:val="547"/>
          <w:marRight w:val="0"/>
          <w:marTop w:val="154"/>
          <w:marBottom w:val="0"/>
          <w:divBdr>
            <w:top w:val="none" w:sz="0" w:space="0" w:color="auto"/>
            <w:left w:val="none" w:sz="0" w:space="0" w:color="auto"/>
            <w:bottom w:val="none" w:sz="0" w:space="0" w:color="auto"/>
            <w:right w:val="none" w:sz="0" w:space="0" w:color="auto"/>
          </w:divBdr>
        </w:div>
        <w:div w:id="1748845539">
          <w:marLeft w:val="547"/>
          <w:marRight w:val="0"/>
          <w:marTop w:val="154"/>
          <w:marBottom w:val="0"/>
          <w:divBdr>
            <w:top w:val="none" w:sz="0" w:space="0" w:color="auto"/>
            <w:left w:val="none" w:sz="0" w:space="0" w:color="auto"/>
            <w:bottom w:val="none" w:sz="0" w:space="0" w:color="auto"/>
            <w:right w:val="none" w:sz="0" w:space="0" w:color="auto"/>
          </w:divBdr>
        </w:div>
      </w:divsChild>
    </w:div>
    <w:div w:id="145243876">
      <w:bodyDiv w:val="1"/>
      <w:marLeft w:val="0"/>
      <w:marRight w:val="0"/>
      <w:marTop w:val="0"/>
      <w:marBottom w:val="0"/>
      <w:divBdr>
        <w:top w:val="none" w:sz="0" w:space="0" w:color="auto"/>
        <w:left w:val="none" w:sz="0" w:space="0" w:color="auto"/>
        <w:bottom w:val="none" w:sz="0" w:space="0" w:color="auto"/>
        <w:right w:val="none" w:sz="0" w:space="0" w:color="auto"/>
      </w:divBdr>
      <w:divsChild>
        <w:div w:id="638921718">
          <w:marLeft w:val="547"/>
          <w:marRight w:val="0"/>
          <w:marTop w:val="154"/>
          <w:marBottom w:val="0"/>
          <w:divBdr>
            <w:top w:val="none" w:sz="0" w:space="0" w:color="auto"/>
            <w:left w:val="none" w:sz="0" w:space="0" w:color="auto"/>
            <w:bottom w:val="none" w:sz="0" w:space="0" w:color="auto"/>
            <w:right w:val="none" w:sz="0" w:space="0" w:color="auto"/>
          </w:divBdr>
        </w:div>
      </w:divsChild>
    </w:div>
    <w:div w:id="395476050">
      <w:bodyDiv w:val="1"/>
      <w:marLeft w:val="0"/>
      <w:marRight w:val="0"/>
      <w:marTop w:val="0"/>
      <w:marBottom w:val="0"/>
      <w:divBdr>
        <w:top w:val="none" w:sz="0" w:space="0" w:color="auto"/>
        <w:left w:val="none" w:sz="0" w:space="0" w:color="auto"/>
        <w:bottom w:val="none" w:sz="0" w:space="0" w:color="auto"/>
        <w:right w:val="none" w:sz="0" w:space="0" w:color="auto"/>
      </w:divBdr>
      <w:divsChild>
        <w:div w:id="1857496100">
          <w:marLeft w:val="547"/>
          <w:marRight w:val="0"/>
          <w:marTop w:val="115"/>
          <w:marBottom w:val="0"/>
          <w:divBdr>
            <w:top w:val="none" w:sz="0" w:space="0" w:color="auto"/>
            <w:left w:val="none" w:sz="0" w:space="0" w:color="auto"/>
            <w:bottom w:val="none" w:sz="0" w:space="0" w:color="auto"/>
            <w:right w:val="none" w:sz="0" w:space="0" w:color="auto"/>
          </w:divBdr>
        </w:div>
      </w:divsChild>
    </w:div>
    <w:div w:id="629551177">
      <w:bodyDiv w:val="1"/>
      <w:marLeft w:val="0"/>
      <w:marRight w:val="0"/>
      <w:marTop w:val="0"/>
      <w:marBottom w:val="0"/>
      <w:divBdr>
        <w:top w:val="none" w:sz="0" w:space="0" w:color="auto"/>
        <w:left w:val="none" w:sz="0" w:space="0" w:color="auto"/>
        <w:bottom w:val="none" w:sz="0" w:space="0" w:color="auto"/>
        <w:right w:val="none" w:sz="0" w:space="0" w:color="auto"/>
      </w:divBdr>
      <w:divsChild>
        <w:div w:id="939918724">
          <w:marLeft w:val="547"/>
          <w:marRight w:val="0"/>
          <w:marTop w:val="154"/>
          <w:marBottom w:val="0"/>
          <w:divBdr>
            <w:top w:val="none" w:sz="0" w:space="0" w:color="auto"/>
            <w:left w:val="none" w:sz="0" w:space="0" w:color="auto"/>
            <w:bottom w:val="none" w:sz="0" w:space="0" w:color="auto"/>
            <w:right w:val="none" w:sz="0" w:space="0" w:color="auto"/>
          </w:divBdr>
        </w:div>
      </w:divsChild>
    </w:div>
    <w:div w:id="1195733023">
      <w:bodyDiv w:val="1"/>
      <w:marLeft w:val="0"/>
      <w:marRight w:val="0"/>
      <w:marTop w:val="0"/>
      <w:marBottom w:val="0"/>
      <w:divBdr>
        <w:top w:val="none" w:sz="0" w:space="0" w:color="auto"/>
        <w:left w:val="none" w:sz="0" w:space="0" w:color="auto"/>
        <w:bottom w:val="none" w:sz="0" w:space="0" w:color="auto"/>
        <w:right w:val="none" w:sz="0" w:space="0" w:color="auto"/>
      </w:divBdr>
      <w:divsChild>
        <w:div w:id="1565215758">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1293</Words>
  <Characters>7373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 Bin Ali</dc:creator>
  <cp:lastModifiedBy>Mohamed Bin Ali</cp:lastModifiedBy>
  <cp:revision>2</cp:revision>
  <dcterms:created xsi:type="dcterms:W3CDTF">2016-02-04T07:23:00Z</dcterms:created>
  <dcterms:modified xsi:type="dcterms:W3CDTF">2016-02-04T07:23:00Z</dcterms:modified>
</cp:coreProperties>
</file>